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22AC1" w14:textId="5285E075" w:rsidR="004C1A14" w:rsidRDefault="0047283C">
      <w:pPr>
        <w:rPr>
          <w:b/>
        </w:rPr>
      </w:pPr>
      <w:r>
        <w:rPr>
          <w:b/>
        </w:rPr>
        <w:t>Appendix A. Step-by-step Instructions to Perform Display QC Testing</w:t>
      </w:r>
    </w:p>
    <w:p w14:paraId="633F0BD9" w14:textId="77777777" w:rsidR="004C1A14" w:rsidRDefault="0047283C">
      <w:pPr>
        <w:numPr>
          <w:ilvl w:val="0"/>
          <w:numId w:val="19"/>
        </w:numPr>
        <w:pBdr>
          <w:top w:val="nil"/>
          <w:left w:val="nil"/>
          <w:bottom w:val="nil"/>
          <w:right w:val="nil"/>
          <w:between w:val="nil"/>
        </w:pBdr>
        <w:spacing w:after="0"/>
        <w:rPr>
          <w:color w:val="000000"/>
        </w:rPr>
      </w:pPr>
      <w:r>
        <w:rPr>
          <w:b/>
          <w:color w:val="000000"/>
        </w:rPr>
        <w:t xml:space="preserve">Visual Inspection of Display Performance </w:t>
      </w:r>
      <w:r>
        <w:rPr>
          <w:b/>
        </w:rPr>
        <w:t>w</w:t>
      </w:r>
      <w:r>
        <w:rPr>
          <w:b/>
          <w:color w:val="000000"/>
        </w:rPr>
        <w:t>ith Test Patterns</w:t>
      </w:r>
    </w:p>
    <w:p w14:paraId="04B66697" w14:textId="77777777" w:rsidR="004C1A14" w:rsidRDefault="0047283C">
      <w:pPr>
        <w:numPr>
          <w:ilvl w:val="1"/>
          <w:numId w:val="19"/>
        </w:numPr>
        <w:pBdr>
          <w:top w:val="nil"/>
          <w:left w:val="nil"/>
          <w:bottom w:val="nil"/>
          <w:right w:val="nil"/>
          <w:between w:val="nil"/>
        </w:pBdr>
        <w:spacing w:after="0"/>
        <w:rPr>
          <w:color w:val="000000"/>
        </w:rPr>
      </w:pPr>
      <w:r>
        <w:rPr>
          <w:color w:val="000000"/>
        </w:rPr>
        <w:t>OBJECTIVE</w:t>
      </w:r>
    </w:p>
    <w:p w14:paraId="648A71C4" w14:textId="77777777" w:rsidR="004C1A14" w:rsidRDefault="0047283C">
      <w:pPr>
        <w:numPr>
          <w:ilvl w:val="0"/>
          <w:numId w:val="21"/>
        </w:numPr>
        <w:pBdr>
          <w:top w:val="nil"/>
          <w:left w:val="nil"/>
          <w:bottom w:val="nil"/>
          <w:right w:val="nil"/>
          <w:between w:val="nil"/>
        </w:pBdr>
        <w:spacing w:after="0"/>
        <w:rPr>
          <w:color w:val="000000"/>
        </w:rPr>
      </w:pPr>
      <w:r>
        <w:rPr>
          <w:color w:val="000000"/>
        </w:rPr>
        <w:t>To ensure the mechanical integrity of the scanner display.</w:t>
      </w:r>
    </w:p>
    <w:p w14:paraId="2E3B4DE9" w14:textId="77777777" w:rsidR="004C1A14" w:rsidRDefault="0047283C">
      <w:pPr>
        <w:numPr>
          <w:ilvl w:val="0"/>
          <w:numId w:val="21"/>
        </w:numPr>
        <w:pBdr>
          <w:top w:val="nil"/>
          <w:left w:val="nil"/>
          <w:bottom w:val="nil"/>
          <w:right w:val="nil"/>
          <w:between w:val="nil"/>
        </w:pBdr>
        <w:spacing w:after="0"/>
        <w:rPr>
          <w:color w:val="000000"/>
        </w:rPr>
      </w:pPr>
      <w:r>
        <w:rPr>
          <w:color w:val="000000"/>
        </w:rPr>
        <w:t>To ensure the display performance is appropriate.</w:t>
      </w:r>
    </w:p>
    <w:p w14:paraId="3428B817" w14:textId="77777777" w:rsidR="004C1A14" w:rsidRDefault="0047283C">
      <w:pPr>
        <w:numPr>
          <w:ilvl w:val="0"/>
          <w:numId w:val="21"/>
        </w:numPr>
        <w:pBdr>
          <w:top w:val="nil"/>
          <w:left w:val="nil"/>
          <w:bottom w:val="nil"/>
          <w:right w:val="nil"/>
          <w:between w:val="nil"/>
        </w:pBdr>
        <w:spacing w:after="0"/>
        <w:rPr>
          <w:color w:val="000000"/>
        </w:rPr>
      </w:pPr>
      <w:r>
        <w:rPr>
          <w:color w:val="000000"/>
        </w:rPr>
        <w:t>To ensure the ultrasound image presentation on the scanner display is consistent with the ultrasound image presentation on the review workstation d</w:t>
      </w:r>
      <w:r>
        <w:rPr>
          <w:color w:val="000000"/>
        </w:rPr>
        <w:t>isplay</w:t>
      </w:r>
    </w:p>
    <w:p w14:paraId="192B1908" w14:textId="77777777" w:rsidR="004C1A14" w:rsidRDefault="0047283C">
      <w:pPr>
        <w:numPr>
          <w:ilvl w:val="1"/>
          <w:numId w:val="19"/>
        </w:numPr>
        <w:pBdr>
          <w:top w:val="nil"/>
          <w:left w:val="nil"/>
          <w:bottom w:val="nil"/>
          <w:right w:val="nil"/>
          <w:between w:val="nil"/>
        </w:pBdr>
        <w:spacing w:after="0"/>
        <w:rPr>
          <w:color w:val="000000"/>
        </w:rPr>
      </w:pPr>
      <w:r>
        <w:rPr>
          <w:color w:val="000000"/>
        </w:rPr>
        <w:t>TEST EQUIPMENT</w:t>
      </w:r>
    </w:p>
    <w:p w14:paraId="256C171B" w14:textId="77777777" w:rsidR="004C1A14" w:rsidRDefault="0047283C">
      <w:pPr>
        <w:numPr>
          <w:ilvl w:val="0"/>
          <w:numId w:val="1"/>
        </w:numPr>
        <w:pBdr>
          <w:top w:val="nil"/>
          <w:left w:val="nil"/>
          <w:bottom w:val="nil"/>
          <w:right w:val="nil"/>
          <w:between w:val="nil"/>
        </w:pBdr>
        <w:spacing w:after="0"/>
        <w:rPr>
          <w:color w:val="000000"/>
        </w:rPr>
      </w:pPr>
      <w:r>
        <w:rPr>
          <w:color w:val="000000"/>
        </w:rPr>
        <w:t>TG18-QA test patterns or equivalent.</w:t>
      </w:r>
    </w:p>
    <w:p w14:paraId="3EBF406C" w14:textId="77777777" w:rsidR="004C1A14" w:rsidRDefault="0047283C">
      <w:pPr>
        <w:numPr>
          <w:ilvl w:val="1"/>
          <w:numId w:val="19"/>
        </w:numPr>
        <w:pBdr>
          <w:top w:val="nil"/>
          <w:left w:val="nil"/>
          <w:bottom w:val="nil"/>
          <w:right w:val="nil"/>
          <w:between w:val="nil"/>
        </w:pBdr>
        <w:spacing w:after="0"/>
        <w:rPr>
          <w:color w:val="000000"/>
        </w:rPr>
      </w:pPr>
      <w:r>
        <w:rPr>
          <w:color w:val="000000"/>
        </w:rPr>
        <w:t>TEST PROCEDURE</w:t>
      </w:r>
    </w:p>
    <w:p w14:paraId="4A17525D" w14:textId="77777777" w:rsidR="004C1A14" w:rsidRDefault="0047283C">
      <w:pPr>
        <w:numPr>
          <w:ilvl w:val="0"/>
          <w:numId w:val="1"/>
        </w:numPr>
        <w:pBdr>
          <w:top w:val="nil"/>
          <w:left w:val="nil"/>
          <w:bottom w:val="nil"/>
          <w:right w:val="nil"/>
          <w:between w:val="nil"/>
        </w:pBdr>
        <w:spacing w:after="0"/>
        <w:rPr>
          <w:color w:val="000000"/>
        </w:rPr>
      </w:pPr>
      <w:r>
        <w:t xml:space="preserve">Check the scanner display cleanliness. </w:t>
      </w:r>
      <w:r>
        <w:rPr>
          <w:color w:val="000000"/>
        </w:rPr>
        <w:t>Visually inspect the display surface for problems such as screen surface scratches, dust, fingerprints, and other marks that may interfere with clinical image viewing.</w:t>
      </w:r>
    </w:p>
    <w:p w14:paraId="7BBF9F89" w14:textId="77777777" w:rsidR="004C1A14" w:rsidRDefault="0047283C">
      <w:pPr>
        <w:numPr>
          <w:ilvl w:val="0"/>
          <w:numId w:val="1"/>
        </w:numPr>
        <w:pBdr>
          <w:top w:val="nil"/>
          <w:left w:val="nil"/>
          <w:bottom w:val="nil"/>
          <w:right w:val="nil"/>
          <w:between w:val="nil"/>
        </w:pBdr>
        <w:spacing w:after="0"/>
      </w:pPr>
      <w:r>
        <w:t>Verify the system display configuration if the system allows the user to enable DICOM GS</w:t>
      </w:r>
      <w:r>
        <w:t>DF setting, as shown in one of the examples below:</w:t>
      </w:r>
    </w:p>
    <w:p w14:paraId="01583E3D" w14:textId="77777777" w:rsidR="004C1A14" w:rsidRDefault="0047283C">
      <w:pPr>
        <w:pBdr>
          <w:top w:val="nil"/>
          <w:left w:val="nil"/>
          <w:bottom w:val="nil"/>
          <w:right w:val="nil"/>
          <w:between w:val="nil"/>
        </w:pBdr>
        <w:spacing w:after="0"/>
        <w:ind w:left="1800"/>
      </w:pPr>
      <w:r>
        <w:rPr>
          <w:noProof/>
        </w:rPr>
        <w:drawing>
          <wp:inline distT="114300" distB="114300" distL="114300" distR="114300" wp14:anchorId="0887AE5F" wp14:editId="583933A0">
            <wp:extent cx="4101352" cy="2629072"/>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4101352" cy="2629072"/>
                    </a:xfrm>
                    <a:prstGeom prst="rect">
                      <a:avLst/>
                    </a:prstGeom>
                    <a:ln/>
                  </pic:spPr>
                </pic:pic>
              </a:graphicData>
            </a:graphic>
          </wp:inline>
        </w:drawing>
      </w:r>
    </w:p>
    <w:p w14:paraId="31585A31" w14:textId="77777777" w:rsidR="004C1A14" w:rsidRDefault="0047283C">
      <w:pPr>
        <w:numPr>
          <w:ilvl w:val="0"/>
          <w:numId w:val="1"/>
        </w:numPr>
        <w:pBdr>
          <w:top w:val="nil"/>
          <w:left w:val="nil"/>
          <w:bottom w:val="nil"/>
          <w:right w:val="nil"/>
          <w:between w:val="nil"/>
        </w:pBdr>
        <w:spacing w:after="0"/>
        <w:rPr>
          <w:b/>
          <w:color w:val="000000"/>
        </w:rPr>
      </w:pPr>
      <w:r>
        <w:rPr>
          <w:color w:val="000000"/>
        </w:rPr>
        <w:t>Display the TG18-Q</w:t>
      </w:r>
      <w:r>
        <w:t>C</w:t>
      </w:r>
      <w:r>
        <w:rPr>
          <w:color w:val="000000"/>
        </w:rPr>
        <w:t xml:space="preserve"> test pattern on the display monitor under the typical clinical viewing condition. Appendix B includes instructions </w:t>
      </w:r>
      <w:r>
        <w:t>for</w:t>
      </w:r>
      <w:r>
        <w:rPr>
          <w:color w:val="000000"/>
        </w:rPr>
        <w:t xml:space="preserve"> retrieving test patterns on some ultrasound scanners, such as th</w:t>
      </w:r>
      <w:r>
        <w:rPr>
          <w:color w:val="000000"/>
        </w:rPr>
        <w:t xml:space="preserve">e GE </w:t>
      </w:r>
      <w:proofErr w:type="spellStart"/>
      <w:r>
        <w:rPr>
          <w:color w:val="000000"/>
        </w:rPr>
        <w:t>Logiq</w:t>
      </w:r>
      <w:proofErr w:type="spellEnd"/>
      <w:r>
        <w:rPr>
          <w:color w:val="000000"/>
        </w:rPr>
        <w:t xml:space="preserve"> E10 and E9, the Philips iU22 and EPIC, </w:t>
      </w:r>
      <w:proofErr w:type="spellStart"/>
      <w:r>
        <w:rPr>
          <w:color w:val="000000"/>
        </w:rPr>
        <w:t>Zonare’s</w:t>
      </w:r>
      <w:proofErr w:type="spellEnd"/>
      <w:r>
        <w:rPr>
          <w:color w:val="000000"/>
        </w:rPr>
        <w:t xml:space="preserve"> ZS3, a BK 3000, and </w:t>
      </w:r>
      <w:proofErr w:type="spellStart"/>
      <w:r>
        <w:rPr>
          <w:color w:val="000000"/>
        </w:rPr>
        <w:t>HitachiAloka</w:t>
      </w:r>
      <w:proofErr w:type="spellEnd"/>
      <w:r>
        <w:rPr>
          <w:color w:val="000000"/>
        </w:rPr>
        <w:t xml:space="preserve">, Canon </w:t>
      </w:r>
      <w:proofErr w:type="spellStart"/>
      <w:r>
        <w:rPr>
          <w:color w:val="000000"/>
        </w:rPr>
        <w:t>Aplio</w:t>
      </w:r>
      <w:proofErr w:type="spellEnd"/>
      <w:r>
        <w:rPr>
          <w:color w:val="000000"/>
        </w:rPr>
        <w:t xml:space="preserve">, and the Handheld GE </w:t>
      </w:r>
      <w:proofErr w:type="spellStart"/>
      <w:r>
        <w:rPr>
          <w:color w:val="000000"/>
        </w:rPr>
        <w:t>VScan</w:t>
      </w:r>
      <w:proofErr w:type="spellEnd"/>
      <w:r>
        <w:rPr>
          <w:color w:val="000000"/>
        </w:rPr>
        <w:t xml:space="preserve"> systems. </w:t>
      </w:r>
      <w:r>
        <w:t>Not all the ultrasound scanner vendors provide the standard test patterns such as the TG18-QC test pattern. Some ul</w:t>
      </w:r>
      <w:r>
        <w:t xml:space="preserve">trasound scanners, e.g., BK and Canon </w:t>
      </w:r>
      <w:proofErr w:type="spellStart"/>
      <w:r>
        <w:t>Aplio</w:t>
      </w:r>
      <w:proofErr w:type="spellEnd"/>
      <w:r>
        <w:t xml:space="preserve">, only provide vendor-specific test patterns. </w:t>
      </w:r>
      <w:r>
        <w:rPr>
          <w:color w:val="000000"/>
          <w:highlight w:val="yellow"/>
        </w:rPr>
        <w:t xml:space="preserve">(Appendix B is </w:t>
      </w:r>
      <w:r>
        <w:rPr>
          <w:highlight w:val="yellow"/>
        </w:rPr>
        <w:t xml:space="preserve">posted online with the following link: </w:t>
      </w:r>
      <w:r>
        <w:rPr>
          <w:color w:val="000000"/>
          <w:highlight w:val="yellow"/>
        </w:rPr>
        <w:t>.)</w:t>
      </w:r>
    </w:p>
    <w:p w14:paraId="2588CDD7" w14:textId="77777777" w:rsidR="004C1A14" w:rsidRDefault="0047283C">
      <w:pPr>
        <w:numPr>
          <w:ilvl w:val="0"/>
          <w:numId w:val="1"/>
        </w:numPr>
        <w:pBdr>
          <w:top w:val="nil"/>
          <w:left w:val="nil"/>
          <w:bottom w:val="nil"/>
          <w:right w:val="nil"/>
          <w:between w:val="nil"/>
        </w:pBdr>
        <w:spacing w:after="0"/>
        <w:rPr>
          <w:b/>
          <w:color w:val="000000"/>
        </w:rPr>
      </w:pPr>
      <w:r>
        <w:rPr>
          <w:color w:val="000000"/>
        </w:rPr>
        <w:t>Visually assess the following:</w:t>
      </w:r>
    </w:p>
    <w:p w14:paraId="0C4D6D64" w14:textId="77777777" w:rsidR="004C1A14" w:rsidRDefault="0047283C">
      <w:pPr>
        <w:numPr>
          <w:ilvl w:val="1"/>
          <w:numId w:val="1"/>
        </w:numPr>
        <w:pBdr>
          <w:top w:val="nil"/>
          <w:left w:val="nil"/>
          <w:bottom w:val="nil"/>
          <w:right w:val="nil"/>
          <w:between w:val="nil"/>
        </w:pBdr>
        <w:spacing w:after="0"/>
        <w:rPr>
          <w:b/>
          <w:color w:val="000000"/>
        </w:rPr>
      </w:pPr>
      <w:r>
        <w:rPr>
          <w:color w:val="000000"/>
        </w:rPr>
        <w:t>Is the 5% contrast patch in the 0% background visible?</w:t>
      </w:r>
    </w:p>
    <w:p w14:paraId="116A3A9C" w14:textId="77777777" w:rsidR="004C1A14" w:rsidRDefault="0047283C">
      <w:pPr>
        <w:numPr>
          <w:ilvl w:val="1"/>
          <w:numId w:val="1"/>
        </w:numPr>
        <w:pBdr>
          <w:top w:val="nil"/>
          <w:left w:val="nil"/>
          <w:bottom w:val="nil"/>
          <w:right w:val="nil"/>
          <w:between w:val="nil"/>
        </w:pBdr>
        <w:spacing w:after="0"/>
        <w:rPr>
          <w:b/>
          <w:color w:val="000000"/>
        </w:rPr>
      </w:pPr>
      <w:r>
        <w:rPr>
          <w:color w:val="000000"/>
        </w:rPr>
        <w:t>Is the 95% contrast patch in the 100% background visible?</w:t>
      </w:r>
    </w:p>
    <w:p w14:paraId="33572104" w14:textId="77777777" w:rsidR="004C1A14" w:rsidRDefault="0047283C">
      <w:pPr>
        <w:numPr>
          <w:ilvl w:val="1"/>
          <w:numId w:val="1"/>
        </w:numPr>
        <w:pBdr>
          <w:top w:val="nil"/>
          <w:left w:val="nil"/>
          <w:bottom w:val="nil"/>
          <w:right w:val="nil"/>
          <w:between w:val="nil"/>
        </w:pBdr>
        <w:spacing w:after="0"/>
        <w:rPr>
          <w:b/>
          <w:color w:val="000000"/>
        </w:rPr>
      </w:pPr>
      <w:r>
        <w:rPr>
          <w:color w:val="000000"/>
        </w:rPr>
        <w:t>Are the two grayscale ramps smooth?</w:t>
      </w:r>
    </w:p>
    <w:p w14:paraId="309A6A56" w14:textId="77777777" w:rsidR="004C1A14" w:rsidRDefault="0047283C">
      <w:pPr>
        <w:numPr>
          <w:ilvl w:val="1"/>
          <w:numId w:val="1"/>
        </w:numPr>
        <w:pBdr>
          <w:top w:val="nil"/>
          <w:left w:val="nil"/>
          <w:bottom w:val="nil"/>
          <w:right w:val="nil"/>
          <w:between w:val="nil"/>
        </w:pBdr>
        <w:spacing w:after="0"/>
        <w:rPr>
          <w:b/>
          <w:color w:val="000000"/>
        </w:rPr>
      </w:pPr>
      <w:r>
        <w:rPr>
          <w:color w:val="000000"/>
        </w:rPr>
        <w:t xml:space="preserve">Are the characters of “QUALITY CONTROL” visible in the dark panel? </w:t>
      </w:r>
      <w:r>
        <w:t>Record the lowest contrast character obs</w:t>
      </w:r>
      <w:r>
        <w:t>erved.</w:t>
      </w:r>
    </w:p>
    <w:p w14:paraId="2EEE3933" w14:textId="77777777" w:rsidR="004C1A14" w:rsidRDefault="0047283C">
      <w:pPr>
        <w:numPr>
          <w:ilvl w:val="1"/>
          <w:numId w:val="1"/>
        </w:numPr>
        <w:pBdr>
          <w:top w:val="nil"/>
          <w:left w:val="nil"/>
          <w:bottom w:val="nil"/>
          <w:right w:val="nil"/>
          <w:between w:val="nil"/>
        </w:pBdr>
        <w:spacing w:after="0"/>
        <w:rPr>
          <w:b/>
          <w:color w:val="000000"/>
        </w:rPr>
      </w:pPr>
      <w:r>
        <w:rPr>
          <w:color w:val="000000"/>
        </w:rPr>
        <w:lastRenderedPageBreak/>
        <w:t xml:space="preserve">Are the characters of “QUALITY CONTROL” visible in the gray panel? </w:t>
      </w:r>
      <w:r>
        <w:t>Record the lowest contrast character observed.</w:t>
      </w:r>
    </w:p>
    <w:p w14:paraId="04153475" w14:textId="77777777" w:rsidR="004C1A14" w:rsidRDefault="0047283C">
      <w:pPr>
        <w:numPr>
          <w:ilvl w:val="1"/>
          <w:numId w:val="1"/>
        </w:numPr>
        <w:pBdr>
          <w:top w:val="nil"/>
          <w:left w:val="nil"/>
          <w:bottom w:val="nil"/>
          <w:right w:val="nil"/>
          <w:between w:val="nil"/>
        </w:pBdr>
        <w:spacing w:after="0"/>
        <w:rPr>
          <w:color w:val="000000"/>
        </w:rPr>
      </w:pPr>
      <w:r>
        <w:rPr>
          <w:color w:val="000000"/>
        </w:rPr>
        <w:t xml:space="preserve">Are the characters of “QUALITY CONTROL” visible in the bright panel? </w:t>
      </w:r>
      <w:r>
        <w:t>Record the lowest contrast character observed.</w:t>
      </w:r>
    </w:p>
    <w:p w14:paraId="3C8A1CF2" w14:textId="77777777" w:rsidR="004C1A14" w:rsidRDefault="0047283C">
      <w:pPr>
        <w:numPr>
          <w:ilvl w:val="1"/>
          <w:numId w:val="1"/>
        </w:numPr>
        <w:pBdr>
          <w:top w:val="nil"/>
          <w:left w:val="nil"/>
          <w:bottom w:val="nil"/>
          <w:right w:val="nil"/>
          <w:between w:val="nil"/>
        </w:pBdr>
        <w:spacing w:after="0"/>
        <w:rPr>
          <w:color w:val="000000"/>
        </w:rPr>
      </w:pPr>
      <w:r>
        <w:rPr>
          <w:color w:val="000000"/>
        </w:rPr>
        <w:t>Are there any visib</w:t>
      </w:r>
      <w:r>
        <w:rPr>
          <w:color w:val="000000"/>
        </w:rPr>
        <w:t>le artifacts?</w:t>
      </w:r>
    </w:p>
    <w:p w14:paraId="19854719" w14:textId="77777777" w:rsidR="004C1A14" w:rsidRDefault="0047283C">
      <w:pPr>
        <w:numPr>
          <w:ilvl w:val="1"/>
          <w:numId w:val="1"/>
        </w:numPr>
        <w:pBdr>
          <w:top w:val="nil"/>
          <w:left w:val="nil"/>
          <w:bottom w:val="nil"/>
          <w:right w:val="nil"/>
          <w:between w:val="nil"/>
        </w:pBdr>
        <w:spacing w:after="0"/>
        <w:rPr>
          <w:color w:val="000000"/>
        </w:rPr>
      </w:pPr>
      <w:r>
        <w:rPr>
          <w:color w:val="000000"/>
        </w:rPr>
        <w:t>For more advanced visual inspection, visually inspect the 16 luminance patches from darkest to brightest to determine whether the low contrast patches in the corners of each luminance are distinguished.</w:t>
      </w:r>
    </w:p>
    <w:p w14:paraId="29053757" w14:textId="77777777" w:rsidR="004C1A14" w:rsidRDefault="0047283C">
      <w:pPr>
        <w:pBdr>
          <w:top w:val="nil"/>
          <w:left w:val="nil"/>
          <w:bottom w:val="nil"/>
          <w:right w:val="nil"/>
          <w:between w:val="nil"/>
        </w:pBdr>
        <w:spacing w:after="0"/>
        <w:ind w:left="1800"/>
        <w:jc w:val="center"/>
        <w:rPr>
          <w:b/>
          <w:color w:val="000000"/>
        </w:rPr>
      </w:pPr>
      <w:r>
        <w:rPr>
          <w:b/>
          <w:noProof/>
          <w:color w:val="000000"/>
        </w:rPr>
        <w:drawing>
          <wp:inline distT="0" distB="0" distL="0" distR="0" wp14:anchorId="257E550C" wp14:editId="7A91719E">
            <wp:extent cx="4983477" cy="2803206"/>
            <wp:effectExtent l="0" t="0" r="0" b="0"/>
            <wp:docPr id="53" name="image43.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3.png" descr="Diagram&#10;&#10;Description automatically generated with medium confidence"/>
                    <pic:cNvPicPr preferRelativeResize="0"/>
                  </pic:nvPicPr>
                  <pic:blipFill>
                    <a:blip r:embed="rId8"/>
                    <a:srcRect/>
                    <a:stretch>
                      <a:fillRect/>
                    </a:stretch>
                  </pic:blipFill>
                  <pic:spPr>
                    <a:xfrm>
                      <a:off x="0" y="0"/>
                      <a:ext cx="4983477" cy="2803206"/>
                    </a:xfrm>
                    <a:prstGeom prst="rect">
                      <a:avLst/>
                    </a:prstGeom>
                    <a:ln/>
                  </pic:spPr>
                </pic:pic>
              </a:graphicData>
            </a:graphic>
          </wp:inline>
        </w:drawing>
      </w:r>
    </w:p>
    <w:p w14:paraId="4828D35B" w14:textId="77777777" w:rsidR="004C1A14" w:rsidRDefault="0047283C">
      <w:pPr>
        <w:numPr>
          <w:ilvl w:val="0"/>
          <w:numId w:val="3"/>
        </w:numPr>
        <w:pBdr>
          <w:top w:val="nil"/>
          <w:left w:val="nil"/>
          <w:bottom w:val="nil"/>
          <w:right w:val="nil"/>
          <w:between w:val="nil"/>
        </w:pBdr>
        <w:spacing w:after="0"/>
        <w:rPr>
          <w:b/>
          <w:color w:val="000000"/>
        </w:rPr>
      </w:pPr>
      <w:r>
        <w:rPr>
          <w:color w:val="000000"/>
        </w:rPr>
        <w:t>Display the TG18-UN80 test pattern on the display monitor under typical clinical viewing conditions. Visually assess the following:</w:t>
      </w:r>
    </w:p>
    <w:p w14:paraId="61412039" w14:textId="77777777" w:rsidR="004C1A14" w:rsidRDefault="0047283C">
      <w:pPr>
        <w:numPr>
          <w:ilvl w:val="1"/>
          <w:numId w:val="3"/>
        </w:numPr>
        <w:pBdr>
          <w:top w:val="nil"/>
          <w:left w:val="nil"/>
          <w:bottom w:val="nil"/>
          <w:right w:val="nil"/>
          <w:between w:val="nil"/>
        </w:pBdr>
        <w:spacing w:after="0"/>
        <w:rPr>
          <w:b/>
          <w:color w:val="000000"/>
        </w:rPr>
      </w:pPr>
      <w:r>
        <w:rPr>
          <w:color w:val="000000"/>
        </w:rPr>
        <w:t xml:space="preserve">Are there small- or medium-sized, low-contrast, and </w:t>
      </w:r>
      <w:proofErr w:type="gramStart"/>
      <w:r>
        <w:rPr>
          <w:color w:val="000000"/>
        </w:rPr>
        <w:t>irregularly-shaped</w:t>
      </w:r>
      <w:proofErr w:type="gramEnd"/>
      <w:r>
        <w:rPr>
          <w:color w:val="000000"/>
        </w:rPr>
        <w:t xml:space="preserve"> patterns visible?</w:t>
      </w:r>
    </w:p>
    <w:p w14:paraId="1A7E2691" w14:textId="77777777" w:rsidR="004C1A14" w:rsidRDefault="0047283C">
      <w:pPr>
        <w:numPr>
          <w:ilvl w:val="1"/>
          <w:numId w:val="3"/>
        </w:numPr>
        <w:pBdr>
          <w:top w:val="nil"/>
          <w:left w:val="nil"/>
          <w:bottom w:val="nil"/>
          <w:right w:val="nil"/>
          <w:between w:val="nil"/>
        </w:pBdr>
        <w:spacing w:after="0"/>
        <w:rPr>
          <w:b/>
          <w:color w:val="000000"/>
        </w:rPr>
      </w:pPr>
      <w:r>
        <w:rPr>
          <w:color w:val="000000"/>
        </w:rPr>
        <w:t>Does the luminance appear uniform over the entire display area (i.e., global uniformity)?</w:t>
      </w:r>
    </w:p>
    <w:p w14:paraId="749A45D0" w14:textId="77777777" w:rsidR="004C1A14" w:rsidRDefault="0047283C">
      <w:pPr>
        <w:numPr>
          <w:ilvl w:val="1"/>
          <w:numId w:val="19"/>
        </w:numPr>
        <w:pBdr>
          <w:top w:val="nil"/>
          <w:left w:val="nil"/>
          <w:bottom w:val="nil"/>
          <w:right w:val="nil"/>
          <w:between w:val="nil"/>
        </w:pBdr>
        <w:rPr>
          <w:color w:val="000000"/>
        </w:rPr>
      </w:pPr>
      <w:r>
        <w:rPr>
          <w:color w:val="000000"/>
        </w:rPr>
        <w:t>PRECAUTIONS AND CAVEATS</w:t>
      </w:r>
    </w:p>
    <w:p w14:paraId="5D754528" w14:textId="77777777" w:rsidR="004C1A14" w:rsidRDefault="0047283C">
      <w:pPr>
        <w:ind w:left="720"/>
      </w:pPr>
      <w:r>
        <w:t>If the scanner display surface needs cleaning, be sur</w:t>
      </w:r>
      <w:r>
        <w:t>e to follow the manufacturer’s cleaning instructions. Do not use wipes or cleaning solutions that may damage the anti-reflective coating on the screen.</w:t>
      </w:r>
    </w:p>
    <w:p w14:paraId="76EAEE76" w14:textId="77777777" w:rsidR="004C1A14" w:rsidRDefault="0047283C">
      <w:pPr>
        <w:numPr>
          <w:ilvl w:val="1"/>
          <w:numId w:val="19"/>
        </w:numPr>
        <w:pBdr>
          <w:top w:val="nil"/>
          <w:left w:val="nil"/>
          <w:bottom w:val="nil"/>
          <w:right w:val="nil"/>
          <w:between w:val="nil"/>
        </w:pBdr>
        <w:spacing w:after="0"/>
        <w:rPr>
          <w:color w:val="000000"/>
        </w:rPr>
      </w:pPr>
      <w:r>
        <w:rPr>
          <w:color w:val="000000"/>
        </w:rPr>
        <w:t>PERFORMANCE CRITERIA</w:t>
      </w:r>
    </w:p>
    <w:p w14:paraId="2DCB2A64" w14:textId="77777777" w:rsidR="004C1A14" w:rsidRDefault="0047283C">
      <w:pPr>
        <w:pBdr>
          <w:top w:val="nil"/>
          <w:left w:val="nil"/>
          <w:bottom w:val="nil"/>
          <w:right w:val="nil"/>
          <w:between w:val="nil"/>
        </w:pBdr>
        <w:spacing w:after="0"/>
        <w:ind w:left="1080"/>
        <w:rPr>
          <w:color w:val="000000"/>
        </w:rPr>
      </w:pPr>
      <w:r>
        <w:rPr>
          <w:color w:val="000000"/>
        </w:rPr>
        <w:t>The scanner display should be clean and free of significant marks that interfere with the visualization of ultrasound images.</w:t>
      </w:r>
    </w:p>
    <w:p w14:paraId="66260C2D" w14:textId="77777777" w:rsidR="004C1A14" w:rsidRDefault="0047283C">
      <w:pPr>
        <w:pBdr>
          <w:top w:val="nil"/>
          <w:left w:val="nil"/>
          <w:bottom w:val="nil"/>
          <w:right w:val="nil"/>
          <w:between w:val="nil"/>
        </w:pBdr>
        <w:spacing w:after="0"/>
        <w:ind w:left="1080"/>
      </w:pPr>
      <w:r>
        <w:t>The scanner display should be positioned with minimal interference from the reflections from any lights such as lamps, windows, or</w:t>
      </w:r>
      <w:r>
        <w:t xml:space="preserve"> doors.</w:t>
      </w:r>
    </w:p>
    <w:p w14:paraId="5CAE0FFC" w14:textId="77777777" w:rsidR="004C1A14" w:rsidRDefault="0047283C">
      <w:pPr>
        <w:pBdr>
          <w:top w:val="nil"/>
          <w:left w:val="nil"/>
          <w:bottom w:val="nil"/>
          <w:right w:val="nil"/>
          <w:between w:val="nil"/>
        </w:pBdr>
        <w:spacing w:after="0"/>
        <w:ind w:left="1080"/>
        <w:rPr>
          <w:color w:val="000000"/>
        </w:rPr>
      </w:pPr>
      <w:r>
        <w:rPr>
          <w:color w:val="000000"/>
        </w:rPr>
        <w:t>TG18-QC test pattern visualization should reveal the following:</w:t>
      </w:r>
    </w:p>
    <w:p w14:paraId="1CA81722" w14:textId="77777777" w:rsidR="004C1A14" w:rsidRDefault="0047283C">
      <w:pPr>
        <w:numPr>
          <w:ilvl w:val="1"/>
          <w:numId w:val="1"/>
        </w:numPr>
        <w:pBdr>
          <w:top w:val="nil"/>
          <w:left w:val="nil"/>
          <w:bottom w:val="nil"/>
          <w:right w:val="nil"/>
          <w:between w:val="nil"/>
        </w:pBdr>
        <w:spacing w:after="0"/>
        <w:rPr>
          <w:b/>
          <w:color w:val="000000"/>
        </w:rPr>
      </w:pPr>
      <w:r>
        <w:rPr>
          <w:color w:val="000000"/>
        </w:rPr>
        <w:t>The 0%-5% and 95%-100% contrast patches are visible.</w:t>
      </w:r>
    </w:p>
    <w:p w14:paraId="778C2BFF" w14:textId="77777777" w:rsidR="004C1A14" w:rsidRDefault="0047283C">
      <w:pPr>
        <w:numPr>
          <w:ilvl w:val="1"/>
          <w:numId w:val="1"/>
        </w:numPr>
        <w:pBdr>
          <w:top w:val="nil"/>
          <w:left w:val="nil"/>
          <w:bottom w:val="nil"/>
          <w:right w:val="nil"/>
          <w:between w:val="nil"/>
        </w:pBdr>
        <w:spacing w:after="0"/>
        <w:rPr>
          <w:b/>
          <w:color w:val="000000"/>
        </w:rPr>
      </w:pPr>
      <w:r>
        <w:rPr>
          <w:color w:val="000000"/>
        </w:rPr>
        <w:t>Both grayscale ramps are smooth.</w:t>
      </w:r>
    </w:p>
    <w:p w14:paraId="5780BBC3" w14:textId="77777777" w:rsidR="004C1A14" w:rsidRDefault="0047283C">
      <w:pPr>
        <w:numPr>
          <w:ilvl w:val="1"/>
          <w:numId w:val="1"/>
        </w:numPr>
        <w:pBdr>
          <w:top w:val="nil"/>
          <w:left w:val="nil"/>
          <w:bottom w:val="nil"/>
          <w:right w:val="nil"/>
          <w:between w:val="nil"/>
        </w:pBdr>
        <w:spacing w:after="0"/>
        <w:rPr>
          <w:b/>
          <w:color w:val="000000"/>
        </w:rPr>
      </w:pPr>
      <w:r>
        <w:rPr>
          <w:color w:val="000000"/>
        </w:rPr>
        <w:t xml:space="preserve">The characters of “QUALITY CON” are visible in the dark panel. </w:t>
      </w:r>
      <w:r>
        <w:t>Record the lowest contrast characte</w:t>
      </w:r>
      <w:r>
        <w:t>r observed.</w:t>
      </w:r>
    </w:p>
    <w:p w14:paraId="00B017DD" w14:textId="77777777" w:rsidR="004C1A14" w:rsidRDefault="0047283C">
      <w:pPr>
        <w:numPr>
          <w:ilvl w:val="1"/>
          <w:numId w:val="1"/>
        </w:numPr>
        <w:pBdr>
          <w:top w:val="nil"/>
          <w:left w:val="nil"/>
          <w:bottom w:val="nil"/>
          <w:right w:val="nil"/>
          <w:between w:val="nil"/>
        </w:pBdr>
        <w:spacing w:after="0"/>
        <w:rPr>
          <w:b/>
          <w:color w:val="000000"/>
        </w:rPr>
      </w:pPr>
      <w:r>
        <w:rPr>
          <w:color w:val="000000"/>
        </w:rPr>
        <w:lastRenderedPageBreak/>
        <w:t xml:space="preserve">The characters of “QUALITY CONTROL” are visible in the gray panel. </w:t>
      </w:r>
      <w:r>
        <w:t>Record the lowest contrast character observed.</w:t>
      </w:r>
    </w:p>
    <w:p w14:paraId="7E901B99" w14:textId="77777777" w:rsidR="004C1A14" w:rsidRDefault="0047283C">
      <w:pPr>
        <w:numPr>
          <w:ilvl w:val="1"/>
          <w:numId w:val="1"/>
        </w:numPr>
        <w:pBdr>
          <w:top w:val="nil"/>
          <w:left w:val="nil"/>
          <w:bottom w:val="nil"/>
          <w:right w:val="nil"/>
          <w:between w:val="nil"/>
        </w:pBdr>
        <w:spacing w:after="0"/>
        <w:rPr>
          <w:color w:val="000000"/>
        </w:rPr>
      </w:pPr>
      <w:r>
        <w:rPr>
          <w:color w:val="000000"/>
        </w:rPr>
        <w:t xml:space="preserve">The characters of “QUALITY CONTRO” are visible in the bright panel. </w:t>
      </w:r>
      <w:r>
        <w:t>Record the lowest contrast character observed.</w:t>
      </w:r>
    </w:p>
    <w:p w14:paraId="797FC420" w14:textId="77777777" w:rsidR="004C1A14" w:rsidRDefault="0047283C">
      <w:pPr>
        <w:numPr>
          <w:ilvl w:val="1"/>
          <w:numId w:val="1"/>
        </w:numPr>
        <w:pBdr>
          <w:top w:val="nil"/>
          <w:left w:val="nil"/>
          <w:bottom w:val="nil"/>
          <w:right w:val="nil"/>
          <w:between w:val="nil"/>
        </w:pBdr>
        <w:rPr>
          <w:color w:val="000000"/>
        </w:rPr>
      </w:pPr>
      <w:r>
        <w:rPr>
          <w:color w:val="000000"/>
        </w:rPr>
        <w:t>The low contras</w:t>
      </w:r>
      <w:r>
        <w:rPr>
          <w:color w:val="000000"/>
        </w:rPr>
        <w:t xml:space="preserve">t corners may not be visible in the darkest panel or the next darkest panel but should be visible in all the other luminance panels. </w:t>
      </w:r>
    </w:p>
    <w:p w14:paraId="3593FBA2" w14:textId="77777777" w:rsidR="004C1A14" w:rsidRDefault="0047283C">
      <w:pPr>
        <w:ind w:left="720"/>
      </w:pPr>
      <w:r>
        <w:t xml:space="preserve">    TG18-UN80 test pattern visualization should reveal no obvious artifacts, no significant local non-uniformities, and no</w:t>
      </w:r>
      <w:r>
        <w:t xml:space="preserve"> global non-uniformity. </w:t>
      </w:r>
    </w:p>
    <w:p w14:paraId="09294102" w14:textId="77777777" w:rsidR="004C1A14" w:rsidRDefault="0047283C">
      <w:pPr>
        <w:numPr>
          <w:ilvl w:val="0"/>
          <w:numId w:val="19"/>
        </w:numPr>
        <w:pBdr>
          <w:top w:val="nil"/>
          <w:left w:val="nil"/>
          <w:bottom w:val="nil"/>
          <w:right w:val="nil"/>
          <w:between w:val="nil"/>
        </w:pBdr>
        <w:spacing w:after="0"/>
        <w:rPr>
          <w:color w:val="000000"/>
        </w:rPr>
      </w:pPr>
      <w:r>
        <w:rPr>
          <w:b/>
          <w:color w:val="000000"/>
        </w:rPr>
        <w:t>Photometer Measurements of Display Performance</w:t>
      </w:r>
    </w:p>
    <w:p w14:paraId="0EAFA453" w14:textId="77777777" w:rsidR="004C1A14" w:rsidRDefault="0047283C">
      <w:pPr>
        <w:numPr>
          <w:ilvl w:val="1"/>
          <w:numId w:val="19"/>
        </w:numPr>
        <w:pBdr>
          <w:top w:val="nil"/>
          <w:left w:val="nil"/>
          <w:bottom w:val="nil"/>
          <w:right w:val="nil"/>
          <w:between w:val="nil"/>
        </w:pBdr>
        <w:spacing w:after="0"/>
        <w:rPr>
          <w:color w:val="000000"/>
        </w:rPr>
      </w:pPr>
      <w:r>
        <w:rPr>
          <w:color w:val="000000"/>
        </w:rPr>
        <w:t>OBJECTIVE</w:t>
      </w:r>
    </w:p>
    <w:p w14:paraId="033FB948" w14:textId="77777777" w:rsidR="004C1A14" w:rsidRDefault="0047283C">
      <w:pPr>
        <w:numPr>
          <w:ilvl w:val="0"/>
          <w:numId w:val="3"/>
        </w:numPr>
        <w:pBdr>
          <w:top w:val="nil"/>
          <w:left w:val="nil"/>
          <w:bottom w:val="nil"/>
          <w:right w:val="nil"/>
          <w:between w:val="nil"/>
        </w:pBdr>
        <w:spacing w:after="0"/>
        <w:rPr>
          <w:color w:val="000000"/>
        </w:rPr>
      </w:pPr>
      <w:r>
        <w:rPr>
          <w:color w:val="000000"/>
        </w:rPr>
        <w:t>To quantitatively evaluate the luminance response function of the display.</w:t>
      </w:r>
    </w:p>
    <w:p w14:paraId="3EB3AA51" w14:textId="77777777" w:rsidR="004C1A14" w:rsidRDefault="0047283C">
      <w:pPr>
        <w:numPr>
          <w:ilvl w:val="0"/>
          <w:numId w:val="3"/>
        </w:numPr>
        <w:pBdr>
          <w:top w:val="nil"/>
          <w:left w:val="nil"/>
          <w:bottom w:val="nil"/>
          <w:right w:val="nil"/>
          <w:between w:val="nil"/>
        </w:pBdr>
        <w:spacing w:after="0"/>
        <w:rPr>
          <w:color w:val="000000"/>
        </w:rPr>
      </w:pPr>
      <w:r>
        <w:rPr>
          <w:color w:val="000000"/>
        </w:rPr>
        <w:t>To verify GSDF calibration compliance.</w:t>
      </w:r>
    </w:p>
    <w:p w14:paraId="0D99B0E2" w14:textId="77777777" w:rsidR="004C1A14" w:rsidRDefault="0047283C">
      <w:pPr>
        <w:numPr>
          <w:ilvl w:val="0"/>
          <w:numId w:val="3"/>
        </w:numPr>
        <w:pBdr>
          <w:top w:val="nil"/>
          <w:left w:val="nil"/>
          <w:bottom w:val="nil"/>
          <w:right w:val="nil"/>
          <w:between w:val="nil"/>
        </w:pBdr>
        <w:spacing w:after="0"/>
        <w:rPr>
          <w:color w:val="000000"/>
        </w:rPr>
      </w:pPr>
      <w:r>
        <w:rPr>
          <w:color w:val="000000"/>
        </w:rPr>
        <w:t>To assess the global uniformity of the display by measuring the luminance at multiple locations over the entire display.</w:t>
      </w:r>
    </w:p>
    <w:p w14:paraId="5C239535" w14:textId="77777777" w:rsidR="004C1A14" w:rsidRDefault="0047283C">
      <w:pPr>
        <w:numPr>
          <w:ilvl w:val="1"/>
          <w:numId w:val="19"/>
        </w:numPr>
        <w:pBdr>
          <w:top w:val="nil"/>
          <w:left w:val="nil"/>
          <w:bottom w:val="nil"/>
          <w:right w:val="nil"/>
          <w:between w:val="nil"/>
        </w:pBdr>
        <w:spacing w:after="0"/>
        <w:rPr>
          <w:color w:val="000000"/>
        </w:rPr>
      </w:pPr>
      <w:r>
        <w:rPr>
          <w:color w:val="000000"/>
        </w:rPr>
        <w:t>TEST EQUIPMENT</w:t>
      </w:r>
    </w:p>
    <w:p w14:paraId="5C1FFA8D" w14:textId="77777777" w:rsidR="004C1A14" w:rsidRDefault="0047283C">
      <w:pPr>
        <w:numPr>
          <w:ilvl w:val="0"/>
          <w:numId w:val="5"/>
        </w:numPr>
        <w:pBdr>
          <w:top w:val="nil"/>
          <w:left w:val="nil"/>
          <w:bottom w:val="nil"/>
          <w:right w:val="nil"/>
          <w:between w:val="nil"/>
        </w:pBdr>
        <w:spacing w:after="0"/>
        <w:rPr>
          <w:color w:val="000000"/>
        </w:rPr>
      </w:pPr>
      <w:r>
        <w:rPr>
          <w:color w:val="000000"/>
        </w:rPr>
        <w:t>A photometer</w:t>
      </w:r>
      <w:r>
        <w:t>. Below is a list of photometers utilized in the multi-institutional survey study described in Section 4:</w:t>
      </w:r>
    </w:p>
    <w:p w14:paraId="51DBED6E" w14:textId="77777777" w:rsidR="004C1A14" w:rsidRDefault="0047283C">
      <w:pPr>
        <w:numPr>
          <w:ilvl w:val="1"/>
          <w:numId w:val="5"/>
        </w:numPr>
        <w:pBdr>
          <w:top w:val="nil"/>
          <w:left w:val="nil"/>
          <w:bottom w:val="nil"/>
          <w:right w:val="nil"/>
          <w:between w:val="nil"/>
        </w:pBdr>
        <w:spacing w:after="0"/>
        <w:rPr>
          <w:color w:val="000000"/>
        </w:rPr>
      </w:pPr>
      <w:proofErr w:type="spellStart"/>
      <w:r>
        <w:rPr>
          <w:color w:val="242424"/>
        </w:rPr>
        <w:t>RadCal</w:t>
      </w:r>
      <w:proofErr w:type="spellEnd"/>
      <w:r>
        <w:rPr>
          <w:color w:val="242424"/>
        </w:rPr>
        <w:t xml:space="preserve"> Light Sensor: </w:t>
      </w:r>
      <w:hyperlink r:id="rId9">
        <w:r>
          <w:rPr>
            <w:color w:val="0000FF"/>
            <w:u w:val="single"/>
          </w:rPr>
          <w:t>https://radcal.com/light-sensor/</w:t>
        </w:r>
      </w:hyperlink>
    </w:p>
    <w:p w14:paraId="7D30789D" w14:textId="77777777" w:rsidR="004C1A14" w:rsidRDefault="0047283C">
      <w:pPr>
        <w:numPr>
          <w:ilvl w:val="1"/>
          <w:numId w:val="5"/>
        </w:numPr>
        <w:shd w:val="clear" w:color="auto" w:fill="FFFFFF"/>
        <w:spacing w:after="0"/>
      </w:pPr>
      <w:proofErr w:type="spellStart"/>
      <w:r>
        <w:rPr>
          <w:color w:val="242424"/>
        </w:rPr>
        <w:t>Raysafe</w:t>
      </w:r>
      <w:proofErr w:type="spellEnd"/>
      <w:r>
        <w:rPr>
          <w:color w:val="242424"/>
        </w:rPr>
        <w:t xml:space="preserve"> Xi Light Meter: </w:t>
      </w:r>
      <w:hyperlink r:id="rId10">
        <w:r>
          <w:rPr>
            <w:color w:val="0000FF"/>
            <w:u w:val="single"/>
          </w:rPr>
          <w:t>https://www.raysafe.com/produc</w:t>
        </w:r>
        <w:r>
          <w:rPr>
            <w:color w:val="0000FF"/>
            <w:u w:val="single"/>
          </w:rPr>
          <w:t>ts/x-ray-test-equipment/raysafe-xi</w:t>
        </w:r>
      </w:hyperlink>
    </w:p>
    <w:p w14:paraId="47900F34" w14:textId="77777777" w:rsidR="004C1A14" w:rsidRDefault="0047283C">
      <w:pPr>
        <w:numPr>
          <w:ilvl w:val="1"/>
          <w:numId w:val="5"/>
        </w:numPr>
        <w:pBdr>
          <w:top w:val="nil"/>
          <w:left w:val="nil"/>
          <w:bottom w:val="nil"/>
          <w:right w:val="nil"/>
          <w:between w:val="nil"/>
        </w:pBdr>
        <w:spacing w:after="0"/>
        <w:rPr>
          <w:color w:val="000000"/>
        </w:rPr>
      </w:pPr>
      <w:proofErr w:type="spellStart"/>
      <w:r>
        <w:t>Raysafe</w:t>
      </w:r>
      <w:proofErr w:type="spellEnd"/>
      <w:r>
        <w:t xml:space="preserve"> X2 Light Meter: </w:t>
      </w:r>
      <w:hyperlink r:id="rId11">
        <w:r>
          <w:rPr>
            <w:color w:val="1155CC"/>
            <w:u w:val="single"/>
          </w:rPr>
          <w:t>https://www.raysafe.com/products/x-ray-test-equipment/raysafe-x2/x2-light-sensor</w:t>
        </w:r>
      </w:hyperlink>
      <w:r>
        <w:t xml:space="preserve"> </w:t>
      </w:r>
    </w:p>
    <w:p w14:paraId="7CA41494" w14:textId="77777777" w:rsidR="004C1A14" w:rsidRDefault="0047283C">
      <w:pPr>
        <w:numPr>
          <w:ilvl w:val="1"/>
          <w:numId w:val="5"/>
        </w:numPr>
        <w:pBdr>
          <w:top w:val="nil"/>
          <w:left w:val="nil"/>
          <w:bottom w:val="nil"/>
          <w:right w:val="nil"/>
          <w:between w:val="nil"/>
        </w:pBdr>
        <w:spacing w:after="0"/>
        <w:rPr>
          <w:color w:val="000000"/>
        </w:rPr>
      </w:pPr>
      <w:proofErr w:type="spellStart"/>
      <w:r>
        <w:rPr>
          <w:color w:val="242424"/>
        </w:rPr>
        <w:t>Extech</w:t>
      </w:r>
      <w:proofErr w:type="spellEnd"/>
      <w:r>
        <w:rPr>
          <w:color w:val="242424"/>
        </w:rPr>
        <w:t xml:space="preserve"> LT300 Li</w:t>
      </w:r>
      <w:r>
        <w:rPr>
          <w:color w:val="242424"/>
        </w:rPr>
        <w:t xml:space="preserve">ght Meter for ambient illuminance.  Spectra Cine Candela </w:t>
      </w:r>
      <w:proofErr w:type="spellStart"/>
      <w:r>
        <w:rPr>
          <w:color w:val="242424"/>
        </w:rPr>
        <w:t>Phorad</w:t>
      </w:r>
      <w:proofErr w:type="spellEnd"/>
      <w:r>
        <w:rPr>
          <w:color w:val="242424"/>
        </w:rPr>
        <w:t xml:space="preserve"> III-R Luminance Photometer Model SC-810 for luminance.</w:t>
      </w:r>
      <w:r>
        <w:t xml:space="preserve"> The resolution of the </w:t>
      </w:r>
      <w:proofErr w:type="spellStart"/>
      <w:r>
        <w:rPr>
          <w:color w:val="242424"/>
        </w:rPr>
        <w:t>Phorad</w:t>
      </w:r>
      <w:proofErr w:type="spellEnd"/>
      <w:r>
        <w:rPr>
          <w:color w:val="242424"/>
        </w:rPr>
        <w:t xml:space="preserve"> III-R Luminance Photometer Model SC-810 </w:t>
      </w:r>
      <w:r>
        <w:t>is 1.0 cd/m</w:t>
      </w:r>
      <w:r>
        <w:rPr>
          <w:vertAlign w:val="superscript"/>
        </w:rPr>
        <w:t>2</w:t>
      </w:r>
      <w:r>
        <w:t xml:space="preserve"> for the range of </w:t>
      </w:r>
      <w:proofErr w:type="spellStart"/>
      <w:r>
        <w:t>luminances</w:t>
      </w:r>
      <w:proofErr w:type="spellEnd"/>
      <w:r>
        <w:t xml:space="preserve"> used in diagnostic ultrasou</w:t>
      </w:r>
      <w:r>
        <w:t>nd imaging. This results in relatively large fractional deviations of the measurements from the GSDF for the low luminance levels.  It is recommended that only measurements of the relatively larger luminance levels (e.g., &gt; 10 cd/m</w:t>
      </w:r>
      <w:r>
        <w:rPr>
          <w:vertAlign w:val="superscript"/>
        </w:rPr>
        <w:t>2</w:t>
      </w:r>
      <w:r>
        <w:t xml:space="preserve"> ) should be used when a</w:t>
      </w:r>
      <w:r>
        <w:t>ssessing deviation from the GSDF.</w:t>
      </w:r>
    </w:p>
    <w:p w14:paraId="3DB6780A" w14:textId="77777777" w:rsidR="004C1A14" w:rsidRDefault="0047283C">
      <w:pPr>
        <w:numPr>
          <w:ilvl w:val="0"/>
          <w:numId w:val="5"/>
        </w:numPr>
        <w:pBdr>
          <w:top w:val="nil"/>
          <w:left w:val="nil"/>
          <w:bottom w:val="nil"/>
          <w:right w:val="nil"/>
          <w:between w:val="nil"/>
        </w:pBdr>
        <w:spacing w:after="0"/>
        <w:rPr>
          <w:color w:val="000000"/>
        </w:rPr>
      </w:pPr>
      <w:r>
        <w:rPr>
          <w:color w:val="000000"/>
        </w:rPr>
        <w:t xml:space="preserve">TG18-LN test patterns </w:t>
      </w:r>
    </w:p>
    <w:p w14:paraId="1C27DE4B" w14:textId="77777777" w:rsidR="004C1A14" w:rsidRDefault="0047283C">
      <w:pPr>
        <w:pBdr>
          <w:top w:val="nil"/>
          <w:left w:val="nil"/>
          <w:bottom w:val="nil"/>
          <w:right w:val="nil"/>
          <w:between w:val="nil"/>
        </w:pBdr>
        <w:spacing w:after="0"/>
        <w:ind w:left="720"/>
        <w:rPr>
          <w:color w:val="000000"/>
        </w:rPr>
      </w:pPr>
      <w:r>
        <w:rPr>
          <w:color w:val="000000"/>
        </w:rPr>
        <w:t>2.3 TEST PROCEDURES</w:t>
      </w:r>
    </w:p>
    <w:p w14:paraId="4087A1BD" w14:textId="77777777" w:rsidR="004C1A14" w:rsidRDefault="0047283C">
      <w:pPr>
        <w:numPr>
          <w:ilvl w:val="0"/>
          <w:numId w:val="8"/>
        </w:numPr>
        <w:pBdr>
          <w:top w:val="nil"/>
          <w:left w:val="nil"/>
          <w:bottom w:val="nil"/>
          <w:right w:val="nil"/>
          <w:between w:val="nil"/>
        </w:pBdr>
        <w:spacing w:after="0"/>
        <w:rPr>
          <w:color w:val="000000"/>
        </w:rPr>
      </w:pPr>
      <w:r>
        <w:rPr>
          <w:color w:val="000000"/>
        </w:rPr>
        <w:t>Display the TG18-LN test patterns one by one on the scanner monitor.</w:t>
      </w:r>
    </w:p>
    <w:p w14:paraId="2E5495DF" w14:textId="77777777" w:rsidR="004C1A14" w:rsidRDefault="0047283C">
      <w:pPr>
        <w:numPr>
          <w:ilvl w:val="0"/>
          <w:numId w:val="8"/>
        </w:numPr>
        <w:pBdr>
          <w:top w:val="nil"/>
          <w:left w:val="nil"/>
          <w:bottom w:val="nil"/>
          <w:right w:val="nil"/>
          <w:between w:val="nil"/>
        </w:pBdr>
        <w:spacing w:after="0"/>
        <w:rPr>
          <w:color w:val="000000"/>
        </w:rPr>
      </w:pPr>
      <w:r>
        <w:rPr>
          <w:color w:val="000000"/>
        </w:rPr>
        <w:t xml:space="preserve">Measure the luminance values </w:t>
      </w:r>
      <w:r>
        <w:t>of</w:t>
      </w:r>
      <w:r>
        <w:rPr>
          <w:color w:val="000000"/>
        </w:rPr>
        <w:t xml:space="preserve"> each TG18-LN test pattern from -01 to -18 using a photometer.</w:t>
      </w:r>
    </w:p>
    <w:p w14:paraId="7E06470D" w14:textId="77777777" w:rsidR="004C1A14" w:rsidRDefault="0047283C">
      <w:pPr>
        <w:numPr>
          <w:ilvl w:val="0"/>
          <w:numId w:val="8"/>
        </w:numPr>
        <w:pBdr>
          <w:top w:val="nil"/>
          <w:left w:val="nil"/>
          <w:bottom w:val="nil"/>
          <w:right w:val="nil"/>
          <w:between w:val="nil"/>
        </w:pBdr>
        <w:spacing w:after="0"/>
        <w:rPr>
          <w:color w:val="000000"/>
        </w:rPr>
      </w:pPr>
      <w:r>
        <w:rPr>
          <w:color w:val="000000"/>
        </w:rPr>
        <w:t>Enter the measured luminance values into the display QC Excel worksheet</w:t>
      </w:r>
      <w:r>
        <w:t xml:space="preserve"> downloadable from: </w:t>
      </w:r>
      <w:hyperlink r:id="rId12">
        <w:r>
          <w:rPr>
            <w:color w:val="1155CC"/>
            <w:u w:val="single"/>
          </w:rPr>
          <w:t>https://tinyurl.com/US-Display-QC</w:t>
        </w:r>
      </w:hyperlink>
      <w:r>
        <w:t xml:space="preserve"> .</w:t>
      </w:r>
    </w:p>
    <w:p w14:paraId="51E0C305" w14:textId="77777777" w:rsidR="004C1A14" w:rsidRDefault="0047283C">
      <w:pPr>
        <w:numPr>
          <w:ilvl w:val="0"/>
          <w:numId w:val="8"/>
        </w:numPr>
        <w:pBdr>
          <w:top w:val="nil"/>
          <w:left w:val="nil"/>
          <w:bottom w:val="nil"/>
          <w:right w:val="nil"/>
          <w:between w:val="nil"/>
        </w:pBdr>
        <w:spacing w:after="0"/>
        <w:rPr>
          <w:color w:val="000000"/>
        </w:rPr>
      </w:pPr>
      <w:r>
        <w:rPr>
          <w:color w:val="000000"/>
        </w:rPr>
        <w:t>Measure the a</w:t>
      </w:r>
      <w:r>
        <w:rPr>
          <w:color w:val="000000"/>
        </w:rPr>
        <w:t xml:space="preserve">mbient illuminance at the surface of the scanner display. With the diffuse reflection coefficient provided by the manufacturer, the ambient luminance may be calculated. </w:t>
      </w:r>
    </w:p>
    <w:p w14:paraId="36A6760D" w14:textId="77777777" w:rsidR="004C1A14" w:rsidRDefault="0047283C">
      <w:pPr>
        <w:numPr>
          <w:ilvl w:val="0"/>
          <w:numId w:val="8"/>
        </w:numPr>
        <w:pBdr>
          <w:top w:val="nil"/>
          <w:left w:val="nil"/>
          <w:bottom w:val="nil"/>
          <w:right w:val="nil"/>
          <w:between w:val="nil"/>
        </w:pBdr>
        <w:spacing w:after="0"/>
        <w:rPr>
          <w:color w:val="000000"/>
        </w:rPr>
      </w:pPr>
      <w:r>
        <w:rPr>
          <w:color w:val="000000"/>
        </w:rPr>
        <w:t xml:space="preserve">The </w:t>
      </w:r>
      <w:proofErr w:type="gramStart"/>
      <w:r>
        <w:rPr>
          <w:color w:val="000000"/>
        </w:rPr>
        <w:t>18 point</w:t>
      </w:r>
      <w:proofErr w:type="gramEnd"/>
      <w:r>
        <w:rPr>
          <w:color w:val="000000"/>
        </w:rPr>
        <w:t xml:space="preserve"> luminance measurements and the ambient luminance are then used to calcula</w:t>
      </w:r>
      <w:r>
        <w:rPr>
          <w:color w:val="000000"/>
        </w:rPr>
        <w:t>te the contrast response function and verify the GSDF calibration compliance of the scanner display.</w:t>
      </w:r>
    </w:p>
    <w:p w14:paraId="2B0BA565" w14:textId="77777777" w:rsidR="004C1A14" w:rsidRDefault="0047283C">
      <w:pPr>
        <w:numPr>
          <w:ilvl w:val="0"/>
          <w:numId w:val="8"/>
        </w:numPr>
        <w:pBdr>
          <w:top w:val="nil"/>
          <w:left w:val="nil"/>
          <w:bottom w:val="nil"/>
          <w:right w:val="nil"/>
          <w:between w:val="nil"/>
        </w:pBdr>
        <w:rPr>
          <w:color w:val="000000"/>
        </w:rPr>
      </w:pPr>
      <w:r>
        <w:rPr>
          <w:color w:val="000000"/>
        </w:rPr>
        <w:lastRenderedPageBreak/>
        <w:t>To assess the global uniformity, display the TG18-ULN test pattern or a uniform image, measure the luminance at the center of the display and at the four c</w:t>
      </w:r>
      <w:r>
        <w:rPr>
          <w:color w:val="000000"/>
        </w:rPr>
        <w:t>orners and the four sides. The maximum luminance deviation can be calculated from these luminance values.</w:t>
      </w:r>
    </w:p>
    <w:p w14:paraId="78D4D0E8" w14:textId="77777777" w:rsidR="004C1A14" w:rsidRDefault="0047283C">
      <w:pPr>
        <w:ind w:left="720"/>
      </w:pPr>
      <w:r>
        <w:t>2.4 PRECAUTIONS AND CAVEATS</w:t>
      </w:r>
    </w:p>
    <w:p w14:paraId="175F3D7C" w14:textId="77777777" w:rsidR="004C1A14" w:rsidRDefault="0047283C">
      <w:pPr>
        <w:ind w:left="720"/>
      </w:pPr>
      <w:r>
        <w:t>The ambient luminance may be measured by a telescopic photometer. If a telescopic photometer is not available, ambient ill</w:t>
      </w:r>
      <w:r>
        <w:t>uminance may be measured and multiplied by the diffuse reflection coefficient provided by the manufacturer to obtain the ambient luminance value.</w:t>
      </w:r>
    </w:p>
    <w:p w14:paraId="3BC6726C" w14:textId="77777777" w:rsidR="004C1A14" w:rsidRDefault="0047283C">
      <w:pPr>
        <w:ind w:left="720"/>
      </w:pPr>
      <w:r>
        <w:t>2.5 PERFORMANCE CRITERIA</w:t>
      </w:r>
    </w:p>
    <w:p w14:paraId="472071CD" w14:textId="77777777" w:rsidR="004C1A14" w:rsidRDefault="0047283C">
      <w:pPr>
        <w:pBdr>
          <w:top w:val="nil"/>
          <w:left w:val="nil"/>
          <w:bottom w:val="nil"/>
          <w:right w:val="nil"/>
          <w:between w:val="nil"/>
        </w:pBdr>
        <w:spacing w:after="0"/>
        <w:ind w:left="720"/>
        <w:rPr>
          <w:color w:val="000000"/>
        </w:rPr>
      </w:pPr>
      <w:r>
        <w:rPr>
          <w:color w:val="000000"/>
        </w:rPr>
        <w:t>For GSDF calibrated displays, the measured contrast response function should be withi</w:t>
      </w:r>
      <w:r>
        <w:rPr>
          <w:color w:val="000000"/>
        </w:rPr>
        <w:t xml:space="preserve">n </w:t>
      </w:r>
      <w:r>
        <w:rPr>
          <w:color w:val="000000"/>
          <w:u w:val="single"/>
        </w:rPr>
        <w:t>+</w:t>
      </w:r>
      <w:r>
        <w:rPr>
          <w:color w:val="000000"/>
        </w:rPr>
        <w:t xml:space="preserve"> 20% variation limits </w:t>
      </w:r>
      <w:r>
        <w:t>for each of the measured gray levels</w:t>
      </w:r>
      <w:r>
        <w:rPr>
          <w:color w:val="000000"/>
        </w:rPr>
        <w:t xml:space="preserve"> in comparison to the expected DICOM-GSDF contrast response function. </w:t>
      </w:r>
    </w:p>
    <w:p w14:paraId="42BA93C6" w14:textId="77777777" w:rsidR="004C1A14" w:rsidRDefault="0047283C">
      <w:pPr>
        <w:pBdr>
          <w:top w:val="nil"/>
          <w:left w:val="nil"/>
          <w:bottom w:val="nil"/>
          <w:right w:val="nil"/>
          <w:between w:val="nil"/>
        </w:pBdr>
        <w:spacing w:after="0"/>
        <w:ind w:left="720"/>
        <w:rPr>
          <w:color w:val="000000"/>
        </w:rPr>
      </w:pPr>
      <w:r>
        <w:rPr>
          <w:color w:val="000000"/>
        </w:rPr>
        <w:t xml:space="preserve">Display luminance uniformity may be inspected by calculating the maximum luminance deviation, defined as </w:t>
      </w:r>
    </w:p>
    <w:p w14:paraId="0AC3E5A7" w14:textId="77777777" w:rsidR="004C1A14" w:rsidRDefault="0047283C">
      <w:pPr>
        <w:pBdr>
          <w:top w:val="nil"/>
          <w:left w:val="nil"/>
          <w:bottom w:val="nil"/>
          <w:right w:val="nil"/>
          <w:between w:val="nil"/>
        </w:pBdr>
        <w:spacing w:after="0"/>
        <w:ind w:left="720"/>
        <w:rPr>
          <w:color w:val="000000"/>
        </w:rPr>
      </w:pPr>
      <w:r>
        <w:rPr>
          <w:color w:val="000000"/>
        </w:rPr>
        <w:t>2 * (the highest luminance - the lowest luminance)/ (the highest luminance + the lowest luminance)</w:t>
      </w:r>
    </w:p>
    <w:p w14:paraId="184DFF87" w14:textId="77777777" w:rsidR="004C1A14" w:rsidRDefault="0047283C">
      <w:pPr>
        <w:pBdr>
          <w:top w:val="nil"/>
          <w:left w:val="nil"/>
          <w:bottom w:val="nil"/>
          <w:right w:val="nil"/>
          <w:between w:val="nil"/>
        </w:pBdr>
        <w:spacing w:after="0"/>
        <w:ind w:left="720"/>
        <w:rPr>
          <w:color w:val="000000"/>
        </w:rPr>
      </w:pPr>
      <w:r>
        <w:rPr>
          <w:color w:val="000000"/>
        </w:rPr>
        <w:t xml:space="preserve">The criteria for the maximum luminance deviation </w:t>
      </w:r>
      <w:proofErr w:type="gramStart"/>
      <w:r>
        <w:rPr>
          <w:color w:val="000000"/>
        </w:rPr>
        <w:t>is</w:t>
      </w:r>
      <w:proofErr w:type="gramEnd"/>
      <w:r>
        <w:rPr>
          <w:color w:val="000000"/>
        </w:rPr>
        <w:t xml:space="preserve"> 30%.</w:t>
      </w:r>
    </w:p>
    <w:p w14:paraId="035098F1" w14:textId="77777777" w:rsidR="004C1A14" w:rsidRDefault="004C1A14">
      <w:pPr>
        <w:rPr>
          <w:b/>
        </w:rPr>
      </w:pPr>
    </w:p>
    <w:p w14:paraId="4608002F" w14:textId="77777777" w:rsidR="004C1A14" w:rsidRDefault="004C1A14">
      <w:pPr>
        <w:rPr>
          <w:b/>
        </w:rPr>
      </w:pPr>
    </w:p>
    <w:p w14:paraId="3BFBF27A" w14:textId="77777777" w:rsidR="004C1A14" w:rsidRDefault="0047283C">
      <w:pPr>
        <w:rPr>
          <w:b/>
        </w:rPr>
      </w:pPr>
      <w:r>
        <w:rPr>
          <w:b/>
        </w:rPr>
        <w:t>Appendix B. Instructions To Retrieve TG18 Test Patterns or Vendor Test Patterns</w:t>
      </w:r>
    </w:p>
    <w:p w14:paraId="4B921646" w14:textId="77777777" w:rsidR="004C1A14" w:rsidRDefault="0047283C">
      <w:pPr>
        <w:numPr>
          <w:ilvl w:val="0"/>
          <w:numId w:val="6"/>
        </w:numPr>
        <w:spacing w:after="0"/>
        <w:rPr>
          <w:rFonts w:ascii="Noto Sans Symbols" w:eastAsia="Noto Sans Symbols" w:hAnsi="Noto Sans Symbols" w:cs="Noto Sans Symbols"/>
        </w:rPr>
      </w:pPr>
      <w:hyperlink w:anchor="rxiu1y5ux0ji">
        <w:r>
          <w:rPr>
            <w:color w:val="1155CC"/>
            <w:u w:val="single"/>
          </w:rPr>
          <w:t xml:space="preserve">GE ultrasound </w:t>
        </w:r>
        <w:proofErr w:type="spellStart"/>
        <w:r>
          <w:rPr>
            <w:color w:val="1155CC"/>
            <w:u w:val="single"/>
          </w:rPr>
          <w:t>Logiq</w:t>
        </w:r>
        <w:proofErr w:type="spellEnd"/>
        <w:r>
          <w:rPr>
            <w:color w:val="1155CC"/>
            <w:u w:val="single"/>
          </w:rPr>
          <w:t xml:space="preserve"> E9 and E10</w:t>
        </w:r>
      </w:hyperlink>
    </w:p>
    <w:p w14:paraId="3E6D611C" w14:textId="77777777" w:rsidR="004C1A14" w:rsidRDefault="0047283C">
      <w:pPr>
        <w:numPr>
          <w:ilvl w:val="0"/>
          <w:numId w:val="6"/>
        </w:numPr>
        <w:spacing w:after="0"/>
        <w:rPr>
          <w:rFonts w:ascii="Noto Sans Symbols" w:eastAsia="Noto Sans Symbols" w:hAnsi="Noto Sans Symbols" w:cs="Noto Sans Symbols"/>
        </w:rPr>
      </w:pPr>
      <w:hyperlink w:anchor="832dpjp9eji7">
        <w:proofErr w:type="gramStart"/>
        <w:r>
          <w:rPr>
            <w:color w:val="1155CC"/>
            <w:u w:val="single"/>
          </w:rPr>
          <w:t>Philips</w:t>
        </w:r>
        <w:proofErr w:type="gramEnd"/>
        <w:r>
          <w:rPr>
            <w:color w:val="1155CC"/>
            <w:u w:val="single"/>
          </w:rPr>
          <w:t xml:space="preserve"> ultrasound</w:t>
        </w:r>
      </w:hyperlink>
    </w:p>
    <w:p w14:paraId="0533354F" w14:textId="77777777" w:rsidR="004C1A14" w:rsidRDefault="0047283C">
      <w:pPr>
        <w:numPr>
          <w:ilvl w:val="0"/>
          <w:numId w:val="6"/>
        </w:numPr>
        <w:spacing w:after="0"/>
        <w:rPr>
          <w:rFonts w:ascii="Noto Sans Symbols" w:eastAsia="Noto Sans Symbols" w:hAnsi="Noto Sans Symbols" w:cs="Noto Sans Symbols"/>
        </w:rPr>
      </w:pPr>
      <w:hyperlink w:anchor="6uxodjc335ef">
        <w:proofErr w:type="spellStart"/>
        <w:r>
          <w:rPr>
            <w:color w:val="1155CC"/>
            <w:u w:val="single"/>
          </w:rPr>
          <w:t>Zonare</w:t>
        </w:r>
        <w:proofErr w:type="spellEnd"/>
        <w:r>
          <w:rPr>
            <w:color w:val="1155CC"/>
            <w:u w:val="single"/>
          </w:rPr>
          <w:t xml:space="preserve"> ultrasound</w:t>
        </w:r>
      </w:hyperlink>
    </w:p>
    <w:p w14:paraId="1890CBC7" w14:textId="77777777" w:rsidR="004C1A14" w:rsidRDefault="0047283C">
      <w:pPr>
        <w:numPr>
          <w:ilvl w:val="0"/>
          <w:numId w:val="6"/>
        </w:numPr>
        <w:spacing w:after="0"/>
        <w:rPr>
          <w:rFonts w:ascii="Noto Sans Symbols" w:eastAsia="Noto Sans Symbols" w:hAnsi="Noto Sans Symbols" w:cs="Noto Sans Symbols"/>
        </w:rPr>
      </w:pPr>
      <w:hyperlink w:anchor="v0svsjaonv14">
        <w:r>
          <w:rPr>
            <w:color w:val="1155CC"/>
            <w:u w:val="single"/>
          </w:rPr>
          <w:t>BK ultrasound</w:t>
        </w:r>
      </w:hyperlink>
    </w:p>
    <w:p w14:paraId="05E64DFD" w14:textId="77777777" w:rsidR="004C1A14" w:rsidRDefault="0047283C">
      <w:pPr>
        <w:numPr>
          <w:ilvl w:val="0"/>
          <w:numId w:val="6"/>
        </w:numPr>
        <w:spacing w:after="0"/>
        <w:rPr>
          <w:rFonts w:ascii="Noto Sans Symbols" w:eastAsia="Noto Sans Symbols" w:hAnsi="Noto Sans Symbols" w:cs="Noto Sans Symbols"/>
        </w:rPr>
      </w:pPr>
      <w:hyperlink w:anchor="x8xgdy18uwuh">
        <w:r>
          <w:rPr>
            <w:color w:val="1155CC"/>
            <w:u w:val="single"/>
          </w:rPr>
          <w:t>Hitachi ultrasoun</w:t>
        </w:r>
        <w:r>
          <w:rPr>
            <w:color w:val="1155CC"/>
            <w:u w:val="single"/>
          </w:rPr>
          <w:t>d</w:t>
        </w:r>
      </w:hyperlink>
    </w:p>
    <w:p w14:paraId="6F4A9B54" w14:textId="77777777" w:rsidR="004C1A14" w:rsidRDefault="0047283C">
      <w:pPr>
        <w:numPr>
          <w:ilvl w:val="0"/>
          <w:numId w:val="6"/>
        </w:numPr>
        <w:spacing w:after="0"/>
        <w:rPr>
          <w:rFonts w:ascii="Noto Sans Symbols" w:eastAsia="Noto Sans Symbols" w:hAnsi="Noto Sans Symbols" w:cs="Noto Sans Symbols"/>
        </w:rPr>
      </w:pPr>
      <w:hyperlink w:anchor="phoxvksjuvdv">
        <w:r>
          <w:rPr>
            <w:color w:val="1155CC"/>
            <w:u w:val="single"/>
          </w:rPr>
          <w:t>Toshiba/Canon ultrasound</w:t>
        </w:r>
      </w:hyperlink>
    </w:p>
    <w:p w14:paraId="1C35DD1B" w14:textId="77777777" w:rsidR="004C1A14" w:rsidRDefault="0047283C">
      <w:pPr>
        <w:numPr>
          <w:ilvl w:val="0"/>
          <w:numId w:val="6"/>
        </w:numPr>
        <w:spacing w:after="0"/>
        <w:rPr>
          <w:rFonts w:ascii="Noto Sans Symbols" w:eastAsia="Noto Sans Symbols" w:hAnsi="Noto Sans Symbols" w:cs="Noto Sans Symbols"/>
        </w:rPr>
      </w:pPr>
      <w:hyperlink w:anchor="qs8fv8q1j3x3">
        <w:r>
          <w:rPr>
            <w:color w:val="1155CC"/>
            <w:u w:val="single"/>
          </w:rPr>
          <w:t xml:space="preserve">GE handheld: </w:t>
        </w:r>
        <w:proofErr w:type="spellStart"/>
        <w:r>
          <w:rPr>
            <w:color w:val="1155CC"/>
            <w:u w:val="single"/>
          </w:rPr>
          <w:t>VScan</w:t>
        </w:r>
        <w:proofErr w:type="spellEnd"/>
      </w:hyperlink>
    </w:p>
    <w:p w14:paraId="59700463" w14:textId="77777777" w:rsidR="004C1A14" w:rsidRDefault="0047283C">
      <w:pPr>
        <w:numPr>
          <w:ilvl w:val="0"/>
          <w:numId w:val="6"/>
        </w:numPr>
        <w:spacing w:after="0"/>
        <w:rPr>
          <w:rFonts w:ascii="Noto Sans Symbols" w:eastAsia="Noto Sans Symbols" w:hAnsi="Noto Sans Symbols" w:cs="Noto Sans Symbols"/>
        </w:rPr>
      </w:pPr>
      <w:hyperlink w:anchor="ozch50cy94p6">
        <w:r>
          <w:rPr>
            <w:color w:val="1155CC"/>
            <w:u w:val="single"/>
          </w:rPr>
          <w:t xml:space="preserve">Siemens </w:t>
        </w:r>
        <w:proofErr w:type="spellStart"/>
        <w:r>
          <w:rPr>
            <w:color w:val="1155CC"/>
            <w:u w:val="single"/>
          </w:rPr>
          <w:t>Acuson</w:t>
        </w:r>
        <w:proofErr w:type="spellEnd"/>
        <w:r>
          <w:rPr>
            <w:color w:val="1155CC"/>
            <w:u w:val="single"/>
          </w:rPr>
          <w:t xml:space="preserve"> S3000: Upload test patterns from a USB drive</w:t>
        </w:r>
      </w:hyperlink>
    </w:p>
    <w:p w14:paraId="396530EB" w14:textId="77777777" w:rsidR="004C1A14" w:rsidRDefault="0047283C">
      <w:pPr>
        <w:numPr>
          <w:ilvl w:val="0"/>
          <w:numId w:val="6"/>
        </w:numPr>
        <w:spacing w:after="0"/>
      </w:pPr>
      <w:hyperlink w:anchor="kix.9jrvkomm4y08">
        <w:r>
          <w:rPr>
            <w:color w:val="1155CC"/>
            <w:u w:val="single"/>
          </w:rPr>
          <w:t>Siemen</w:t>
        </w:r>
        <w:r>
          <w:rPr>
            <w:color w:val="1155CC"/>
            <w:u w:val="single"/>
          </w:rPr>
          <w:t xml:space="preserve">s </w:t>
        </w:r>
        <w:proofErr w:type="spellStart"/>
        <w:r>
          <w:rPr>
            <w:color w:val="1155CC"/>
            <w:u w:val="single"/>
          </w:rPr>
          <w:t>Acuson</w:t>
        </w:r>
        <w:proofErr w:type="spellEnd"/>
        <w:r>
          <w:rPr>
            <w:color w:val="1155CC"/>
            <w:u w:val="single"/>
          </w:rPr>
          <w:t xml:space="preserve"> S2000/S3000: Retrieve test patterns in a local service mode</w:t>
        </w:r>
      </w:hyperlink>
    </w:p>
    <w:p w14:paraId="7A1270DF" w14:textId="77777777" w:rsidR="004C1A14" w:rsidRDefault="0047283C">
      <w:pPr>
        <w:spacing w:after="0"/>
        <w:ind w:left="360"/>
      </w:pPr>
      <w:r>
        <w:t>If uploading test patterns to the scanner display, precautions should be made that characteristics such as the matrix size and bit depth should be consistent between the scanner display a</w:t>
      </w:r>
      <w:r>
        <w:t>nd the images to be uploaded.</w:t>
      </w:r>
    </w:p>
    <w:p w14:paraId="3081227C" w14:textId="77777777" w:rsidR="004C1A14" w:rsidRDefault="0047283C">
      <w:pPr>
        <w:numPr>
          <w:ilvl w:val="0"/>
          <w:numId w:val="23"/>
        </w:numPr>
        <w:pBdr>
          <w:top w:val="nil"/>
          <w:left w:val="nil"/>
          <w:bottom w:val="nil"/>
          <w:right w:val="nil"/>
          <w:between w:val="nil"/>
        </w:pBdr>
        <w:spacing w:after="0"/>
        <w:rPr>
          <w:b/>
          <w:color w:val="000000"/>
        </w:rPr>
      </w:pPr>
      <w:bookmarkStart w:id="0" w:name="rxiu1y5ux0ji" w:colFirst="0" w:colLast="0"/>
      <w:bookmarkEnd w:id="0"/>
      <w:r>
        <w:rPr>
          <w:b/>
          <w:color w:val="000000"/>
        </w:rPr>
        <w:t xml:space="preserve">GE ultrasound scanners: models </w:t>
      </w:r>
      <w:proofErr w:type="spellStart"/>
      <w:r>
        <w:rPr>
          <w:b/>
          <w:color w:val="000000"/>
        </w:rPr>
        <w:t>Logiq</w:t>
      </w:r>
      <w:proofErr w:type="spellEnd"/>
      <w:r>
        <w:rPr>
          <w:b/>
          <w:color w:val="000000"/>
        </w:rPr>
        <w:t xml:space="preserve"> E9 and E10</w:t>
      </w:r>
    </w:p>
    <w:p w14:paraId="6514B21B" w14:textId="77777777" w:rsidR="004C1A14" w:rsidRDefault="0047283C">
      <w:pPr>
        <w:pBdr>
          <w:top w:val="nil"/>
          <w:left w:val="nil"/>
          <w:bottom w:val="nil"/>
          <w:right w:val="nil"/>
          <w:between w:val="nil"/>
        </w:pBdr>
        <w:spacing w:after="0"/>
        <w:rPr>
          <w:color w:val="000000"/>
        </w:rPr>
      </w:pPr>
      <w:bookmarkStart w:id="1" w:name="_1fob9te" w:colFirst="0" w:colLast="0"/>
      <w:bookmarkEnd w:id="1"/>
      <w:r>
        <w:rPr>
          <w:color w:val="000000"/>
        </w:rPr>
        <w:t>Step 1: To pull the test patterns, go to the “Utility tab” on the touch screen of the console and click on “Test Patterns”.</w:t>
      </w:r>
    </w:p>
    <w:p w14:paraId="6601A573" w14:textId="77777777" w:rsidR="004C1A14" w:rsidRDefault="0047283C">
      <w:pPr>
        <w:pBdr>
          <w:top w:val="nil"/>
          <w:left w:val="nil"/>
          <w:bottom w:val="nil"/>
          <w:right w:val="nil"/>
          <w:between w:val="nil"/>
        </w:pBdr>
        <w:spacing w:after="0"/>
        <w:ind w:left="720"/>
        <w:rPr>
          <w:color w:val="000000"/>
        </w:rPr>
      </w:pPr>
      <w:r>
        <w:rPr>
          <w:noProof/>
          <w:color w:val="000000"/>
        </w:rPr>
        <w:lastRenderedPageBreak/>
        <w:drawing>
          <wp:inline distT="0" distB="0" distL="0" distR="0" wp14:anchorId="38C0A672" wp14:editId="51BE3A8E">
            <wp:extent cx="3352800" cy="2514600"/>
            <wp:effectExtent l="0" t="0" r="0" b="0"/>
            <wp:docPr id="5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3"/>
                    <a:srcRect/>
                    <a:stretch>
                      <a:fillRect/>
                    </a:stretch>
                  </pic:blipFill>
                  <pic:spPr>
                    <a:xfrm>
                      <a:off x="0" y="0"/>
                      <a:ext cx="3352800" cy="2514600"/>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14:anchorId="09D93CF2" wp14:editId="6E03BDD8">
                <wp:simplePos x="0" y="0"/>
                <wp:positionH relativeFrom="column">
                  <wp:posOffset>482600</wp:posOffset>
                </wp:positionH>
                <wp:positionV relativeFrom="paragraph">
                  <wp:posOffset>1879600</wp:posOffset>
                </wp:positionV>
                <wp:extent cx="222250" cy="127000"/>
                <wp:effectExtent l="0" t="0" r="0" b="0"/>
                <wp:wrapNone/>
                <wp:docPr id="1" name="Arrow: Right 1"/>
                <wp:cNvGraphicFramePr/>
                <a:graphic xmlns:a="http://schemas.openxmlformats.org/drawingml/2006/main">
                  <a:graphicData uri="http://schemas.microsoft.com/office/word/2010/wordprocessingShape">
                    <wps:wsp>
                      <wps:cNvSpPr/>
                      <wps:spPr>
                        <a:xfrm>
                          <a:off x="5241225" y="3722850"/>
                          <a:ext cx="209550" cy="114300"/>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5AC085F0" w14:textId="77777777" w:rsidR="004C1A14" w:rsidRDefault="004C1A1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482600</wp:posOffset>
                </wp:positionH>
                <wp:positionV relativeFrom="paragraph">
                  <wp:posOffset>1879600</wp:posOffset>
                </wp:positionV>
                <wp:extent cx="222250" cy="127000"/>
                <wp:effectExtent b="0" l="0" r="0" t="0"/>
                <wp:wrapNone/>
                <wp:docPr id="1" name="image55.png"/>
                <a:graphic>
                  <a:graphicData uri="http://schemas.openxmlformats.org/drawingml/2006/picture">
                    <pic:pic>
                      <pic:nvPicPr>
                        <pic:cNvPr id="0" name="image55.png"/>
                        <pic:cNvPicPr preferRelativeResize="0"/>
                      </pic:nvPicPr>
                      <pic:blipFill>
                        <a:blip r:embed="rId53"/>
                        <a:srcRect/>
                        <a:stretch>
                          <a:fillRect/>
                        </a:stretch>
                      </pic:blipFill>
                      <pic:spPr>
                        <a:xfrm>
                          <a:off x="0" y="0"/>
                          <a:ext cx="222250" cy="12700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2096EE93" wp14:editId="594B2E7B">
                <wp:simplePos x="0" y="0"/>
                <wp:positionH relativeFrom="column">
                  <wp:posOffset>2146300</wp:posOffset>
                </wp:positionH>
                <wp:positionV relativeFrom="paragraph">
                  <wp:posOffset>1231900</wp:posOffset>
                </wp:positionV>
                <wp:extent cx="222250" cy="127000"/>
                <wp:effectExtent l="0" t="0" r="0" b="0"/>
                <wp:wrapNone/>
                <wp:docPr id="2" name="Arrow: Right 2"/>
                <wp:cNvGraphicFramePr/>
                <a:graphic xmlns:a="http://schemas.openxmlformats.org/drawingml/2006/main">
                  <a:graphicData uri="http://schemas.microsoft.com/office/word/2010/wordprocessingShape">
                    <wps:wsp>
                      <wps:cNvSpPr/>
                      <wps:spPr>
                        <a:xfrm>
                          <a:off x="5241225" y="3722850"/>
                          <a:ext cx="209550" cy="114300"/>
                        </a:xfrm>
                        <a:prstGeom prst="rightArrow">
                          <a:avLst>
                            <a:gd name="adj1" fmla="val 50000"/>
                            <a:gd name="adj2" fmla="val 50000"/>
                          </a:avLst>
                        </a:prstGeom>
                        <a:solidFill>
                          <a:srgbClr val="FF0000"/>
                        </a:solidFill>
                        <a:ln w="12700" cap="flat" cmpd="sng">
                          <a:solidFill>
                            <a:srgbClr val="31538F"/>
                          </a:solidFill>
                          <a:prstDash val="solid"/>
                          <a:miter lim="800000"/>
                          <a:headEnd type="none" w="sm" len="sm"/>
                          <a:tailEnd type="none" w="sm" len="sm"/>
                        </a:ln>
                      </wps:spPr>
                      <wps:txbx>
                        <w:txbxContent>
                          <w:p w14:paraId="586B80C0" w14:textId="77777777" w:rsidR="004C1A14" w:rsidRDefault="004C1A1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2146300</wp:posOffset>
                </wp:positionH>
                <wp:positionV relativeFrom="paragraph">
                  <wp:posOffset>1231900</wp:posOffset>
                </wp:positionV>
                <wp:extent cx="222250" cy="127000"/>
                <wp:effectExtent b="0" l="0" r="0" t="0"/>
                <wp:wrapNone/>
                <wp:docPr id="2" name="image56.png"/>
                <a:graphic>
                  <a:graphicData uri="http://schemas.openxmlformats.org/drawingml/2006/picture">
                    <pic:pic>
                      <pic:nvPicPr>
                        <pic:cNvPr id="0" name="image56.png"/>
                        <pic:cNvPicPr preferRelativeResize="0"/>
                      </pic:nvPicPr>
                      <pic:blipFill>
                        <a:blip r:embed="rId54"/>
                        <a:srcRect/>
                        <a:stretch>
                          <a:fillRect/>
                        </a:stretch>
                      </pic:blipFill>
                      <pic:spPr>
                        <a:xfrm>
                          <a:off x="0" y="0"/>
                          <a:ext cx="222250" cy="127000"/>
                        </a:xfrm>
                        <a:prstGeom prst="rect"/>
                        <a:ln/>
                      </pic:spPr>
                    </pic:pic>
                  </a:graphicData>
                </a:graphic>
              </wp:anchor>
            </w:drawing>
          </mc:Fallback>
        </mc:AlternateContent>
      </w:r>
    </w:p>
    <w:p w14:paraId="68351F57" w14:textId="77777777" w:rsidR="004C1A14" w:rsidRDefault="004C1A14">
      <w:pPr>
        <w:pBdr>
          <w:top w:val="nil"/>
          <w:left w:val="nil"/>
          <w:bottom w:val="nil"/>
          <w:right w:val="nil"/>
          <w:between w:val="nil"/>
        </w:pBdr>
        <w:spacing w:after="0"/>
        <w:ind w:left="720"/>
        <w:rPr>
          <w:color w:val="000000"/>
        </w:rPr>
      </w:pPr>
    </w:p>
    <w:p w14:paraId="59004264" w14:textId="77777777" w:rsidR="004C1A14" w:rsidRDefault="0047283C">
      <w:pPr>
        <w:pBdr>
          <w:top w:val="nil"/>
          <w:left w:val="nil"/>
          <w:bottom w:val="nil"/>
          <w:right w:val="nil"/>
          <w:between w:val="nil"/>
        </w:pBdr>
        <w:spacing w:after="0"/>
        <w:rPr>
          <w:color w:val="000000"/>
        </w:rPr>
      </w:pPr>
      <w:r>
        <w:rPr>
          <w:color w:val="000000"/>
        </w:rPr>
        <w:t>Step 2: A list of test patterns can be pulled from the list menu on the left of the screen. The TG18-QC test pattern is n</w:t>
      </w:r>
      <w:r>
        <w:rPr>
          <w:color w:val="000000"/>
        </w:rPr>
        <w:t>ear the bottom of the list. No uniformity test pattern is available.</w:t>
      </w:r>
    </w:p>
    <w:p w14:paraId="79FFE4D8" w14:textId="77777777" w:rsidR="004C1A14" w:rsidRDefault="0047283C">
      <w:pPr>
        <w:pBdr>
          <w:top w:val="nil"/>
          <w:left w:val="nil"/>
          <w:bottom w:val="nil"/>
          <w:right w:val="nil"/>
          <w:between w:val="nil"/>
        </w:pBdr>
        <w:ind w:left="720"/>
      </w:pPr>
      <w:r>
        <w:rPr>
          <w:noProof/>
          <w:color w:val="000000"/>
        </w:rPr>
        <w:drawing>
          <wp:inline distT="0" distB="0" distL="0" distR="0" wp14:anchorId="3442FD8D" wp14:editId="0905CE09">
            <wp:extent cx="3352800" cy="2514600"/>
            <wp:effectExtent l="0" t="0" r="0" b="0"/>
            <wp:docPr id="5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5"/>
                    <a:srcRect/>
                    <a:stretch>
                      <a:fillRect/>
                    </a:stretch>
                  </pic:blipFill>
                  <pic:spPr>
                    <a:xfrm>
                      <a:off x="0" y="0"/>
                      <a:ext cx="3352800" cy="2514600"/>
                    </a:xfrm>
                    <a:prstGeom prst="rect">
                      <a:avLst/>
                    </a:prstGeom>
                    <a:ln/>
                  </pic:spPr>
                </pic:pic>
              </a:graphicData>
            </a:graphic>
          </wp:inline>
        </w:drawing>
      </w:r>
    </w:p>
    <w:p w14:paraId="68FB2F99" w14:textId="77777777" w:rsidR="004C1A14" w:rsidRDefault="004C1A14">
      <w:pPr>
        <w:pBdr>
          <w:top w:val="nil"/>
          <w:left w:val="nil"/>
          <w:bottom w:val="nil"/>
          <w:right w:val="nil"/>
          <w:between w:val="nil"/>
        </w:pBdr>
        <w:spacing w:after="0"/>
        <w:ind w:left="720"/>
        <w:rPr>
          <w:color w:val="000000"/>
        </w:rPr>
      </w:pPr>
    </w:p>
    <w:p w14:paraId="075DE79D" w14:textId="77777777" w:rsidR="004C1A14" w:rsidRDefault="0047283C">
      <w:pPr>
        <w:numPr>
          <w:ilvl w:val="0"/>
          <w:numId w:val="23"/>
        </w:numPr>
        <w:pBdr>
          <w:top w:val="nil"/>
          <w:left w:val="nil"/>
          <w:bottom w:val="nil"/>
          <w:right w:val="nil"/>
          <w:between w:val="nil"/>
        </w:pBdr>
        <w:spacing w:after="0"/>
        <w:rPr>
          <w:b/>
          <w:color w:val="000000"/>
        </w:rPr>
      </w:pPr>
      <w:bookmarkStart w:id="2" w:name="832dpjp9eji7" w:colFirst="0" w:colLast="0"/>
      <w:bookmarkEnd w:id="2"/>
      <w:proofErr w:type="gramStart"/>
      <w:r>
        <w:rPr>
          <w:b/>
          <w:color w:val="000000"/>
        </w:rPr>
        <w:t>Philips</w:t>
      </w:r>
      <w:proofErr w:type="gramEnd"/>
      <w:r>
        <w:rPr>
          <w:b/>
          <w:color w:val="000000"/>
        </w:rPr>
        <w:t xml:space="preserve"> ultrasound scanners: models iU22, </w:t>
      </w:r>
      <w:proofErr w:type="spellStart"/>
      <w:r>
        <w:rPr>
          <w:b/>
          <w:color w:val="000000"/>
        </w:rPr>
        <w:t>Epiq</w:t>
      </w:r>
      <w:proofErr w:type="spellEnd"/>
      <w:r>
        <w:rPr>
          <w:b/>
          <w:color w:val="000000"/>
        </w:rPr>
        <w:t xml:space="preserve"> 5 and </w:t>
      </w:r>
      <w:proofErr w:type="spellStart"/>
      <w:r>
        <w:rPr>
          <w:b/>
          <w:color w:val="000000"/>
        </w:rPr>
        <w:t>Epiq</w:t>
      </w:r>
      <w:proofErr w:type="spellEnd"/>
      <w:r>
        <w:rPr>
          <w:b/>
          <w:color w:val="000000"/>
        </w:rPr>
        <w:t xml:space="preserve"> 7G</w:t>
      </w:r>
    </w:p>
    <w:p w14:paraId="388B1C25" w14:textId="77777777" w:rsidR="004C1A14" w:rsidRDefault="0047283C">
      <w:pPr>
        <w:pBdr>
          <w:top w:val="nil"/>
          <w:left w:val="nil"/>
          <w:bottom w:val="nil"/>
          <w:right w:val="nil"/>
          <w:between w:val="nil"/>
        </w:pBdr>
        <w:spacing w:after="0"/>
        <w:rPr>
          <w:color w:val="000000"/>
        </w:rPr>
      </w:pPr>
      <w:r>
        <w:rPr>
          <w:color w:val="000000"/>
        </w:rPr>
        <w:t>Step 1: To pull the test patterns, go to the “Review tab” on the ultrasound scanner display</w:t>
      </w:r>
    </w:p>
    <w:p w14:paraId="4BC3946D" w14:textId="77777777" w:rsidR="004C1A14" w:rsidRDefault="0047283C">
      <w:pPr>
        <w:pBdr>
          <w:top w:val="nil"/>
          <w:left w:val="nil"/>
          <w:bottom w:val="nil"/>
          <w:right w:val="nil"/>
          <w:between w:val="nil"/>
        </w:pBdr>
        <w:spacing w:after="0"/>
        <w:ind w:left="720"/>
        <w:rPr>
          <w:color w:val="000000"/>
        </w:rPr>
      </w:pPr>
      <w:r>
        <w:rPr>
          <w:noProof/>
          <w:color w:val="000000"/>
        </w:rPr>
        <w:lastRenderedPageBreak/>
        <w:drawing>
          <wp:inline distT="0" distB="0" distL="0" distR="0" wp14:anchorId="3EBDF182" wp14:editId="17E6D196">
            <wp:extent cx="3352800" cy="1970202"/>
            <wp:effectExtent l="0" t="0" r="0" b="0"/>
            <wp:docPr id="5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t="21650"/>
                    <a:stretch>
                      <a:fillRect/>
                    </a:stretch>
                  </pic:blipFill>
                  <pic:spPr>
                    <a:xfrm>
                      <a:off x="0" y="0"/>
                      <a:ext cx="3352800" cy="1970202"/>
                    </a:xfrm>
                    <a:prstGeom prst="rect">
                      <a:avLst/>
                    </a:prstGeom>
                    <a:ln/>
                  </pic:spPr>
                </pic:pic>
              </a:graphicData>
            </a:graphic>
          </wp:inline>
        </w:drawing>
      </w:r>
    </w:p>
    <w:p w14:paraId="29220366" w14:textId="77777777" w:rsidR="004C1A14" w:rsidRDefault="004C1A14">
      <w:pPr>
        <w:pBdr>
          <w:top w:val="nil"/>
          <w:left w:val="nil"/>
          <w:bottom w:val="nil"/>
          <w:right w:val="nil"/>
          <w:between w:val="nil"/>
        </w:pBdr>
        <w:spacing w:after="0"/>
        <w:ind w:left="720"/>
        <w:rPr>
          <w:color w:val="000000"/>
        </w:rPr>
      </w:pPr>
    </w:p>
    <w:p w14:paraId="18E925D1" w14:textId="77777777" w:rsidR="004C1A14" w:rsidRDefault="0047283C">
      <w:pPr>
        <w:pBdr>
          <w:top w:val="nil"/>
          <w:left w:val="nil"/>
          <w:bottom w:val="nil"/>
          <w:right w:val="nil"/>
          <w:between w:val="nil"/>
        </w:pBdr>
        <w:spacing w:after="0"/>
        <w:rPr>
          <w:color w:val="000000"/>
        </w:rPr>
      </w:pPr>
      <w:r>
        <w:rPr>
          <w:color w:val="000000"/>
        </w:rPr>
        <w:t xml:space="preserve">Step 2: At the upper left corner of the ultrasound scanner display, choose the “Source” from “Test </w:t>
      </w:r>
      <w:proofErr w:type="spellStart"/>
      <w:r>
        <w:rPr>
          <w:color w:val="000000"/>
        </w:rPr>
        <w:t>Imgs</w:t>
      </w:r>
      <w:proofErr w:type="spellEnd"/>
      <w:r>
        <w:rPr>
          <w:color w:val="000000"/>
        </w:rPr>
        <w:t xml:space="preserve">” </w:t>
      </w:r>
    </w:p>
    <w:p w14:paraId="435C7A86" w14:textId="77777777" w:rsidR="004C1A14" w:rsidRDefault="0047283C">
      <w:pPr>
        <w:pBdr>
          <w:top w:val="nil"/>
          <w:left w:val="nil"/>
          <w:bottom w:val="nil"/>
          <w:right w:val="nil"/>
          <w:between w:val="nil"/>
        </w:pBdr>
        <w:spacing w:after="0"/>
        <w:ind w:left="720"/>
        <w:rPr>
          <w:color w:val="000000"/>
        </w:rPr>
      </w:pPr>
      <w:r>
        <w:rPr>
          <w:noProof/>
          <w:color w:val="000000"/>
        </w:rPr>
        <w:drawing>
          <wp:inline distT="0" distB="0" distL="0" distR="0" wp14:anchorId="0D03144E" wp14:editId="4A2E9946">
            <wp:extent cx="3390900" cy="2543175"/>
            <wp:effectExtent l="0" t="0" r="0" b="0"/>
            <wp:docPr id="2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7"/>
                    <a:srcRect/>
                    <a:stretch>
                      <a:fillRect/>
                    </a:stretch>
                  </pic:blipFill>
                  <pic:spPr>
                    <a:xfrm>
                      <a:off x="0" y="0"/>
                      <a:ext cx="3390900" cy="2543175"/>
                    </a:xfrm>
                    <a:prstGeom prst="rect">
                      <a:avLst/>
                    </a:prstGeom>
                    <a:ln/>
                  </pic:spPr>
                </pic:pic>
              </a:graphicData>
            </a:graphic>
          </wp:inline>
        </w:drawing>
      </w:r>
    </w:p>
    <w:p w14:paraId="4DD537FA" w14:textId="77777777" w:rsidR="004C1A14" w:rsidRDefault="0047283C">
      <w:pPr>
        <w:pBdr>
          <w:top w:val="nil"/>
          <w:left w:val="nil"/>
          <w:bottom w:val="nil"/>
          <w:right w:val="nil"/>
          <w:between w:val="nil"/>
        </w:pBdr>
        <w:spacing w:after="0"/>
        <w:rPr>
          <w:color w:val="000000"/>
        </w:rPr>
      </w:pPr>
      <w:r>
        <w:rPr>
          <w:color w:val="000000"/>
        </w:rPr>
        <w:t>Step 3: A list of test patterns is available</w:t>
      </w:r>
    </w:p>
    <w:p w14:paraId="07D14EBC" w14:textId="77777777" w:rsidR="004C1A14" w:rsidRDefault="0047283C">
      <w:pPr>
        <w:pBdr>
          <w:top w:val="nil"/>
          <w:left w:val="nil"/>
          <w:bottom w:val="nil"/>
          <w:right w:val="nil"/>
          <w:between w:val="nil"/>
        </w:pBdr>
        <w:ind w:left="720"/>
        <w:rPr>
          <w:color w:val="000000"/>
        </w:rPr>
      </w:pPr>
      <w:r>
        <w:rPr>
          <w:noProof/>
          <w:color w:val="000000"/>
        </w:rPr>
        <w:drawing>
          <wp:inline distT="0" distB="0" distL="0" distR="0" wp14:anchorId="78BB0152" wp14:editId="392EA066">
            <wp:extent cx="3390900" cy="2059537"/>
            <wp:effectExtent l="0" t="0" r="0" b="0"/>
            <wp:docPr id="3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58"/>
                    <a:srcRect b="19016"/>
                    <a:stretch>
                      <a:fillRect/>
                    </a:stretch>
                  </pic:blipFill>
                  <pic:spPr>
                    <a:xfrm>
                      <a:off x="0" y="0"/>
                      <a:ext cx="3390900" cy="2059537"/>
                    </a:xfrm>
                    <a:prstGeom prst="rect">
                      <a:avLst/>
                    </a:prstGeom>
                    <a:ln/>
                  </pic:spPr>
                </pic:pic>
              </a:graphicData>
            </a:graphic>
          </wp:inline>
        </w:drawing>
      </w:r>
    </w:p>
    <w:p w14:paraId="03C63EC5" w14:textId="77777777" w:rsidR="004C1A14" w:rsidRDefault="004C1A14"/>
    <w:p w14:paraId="6762AF15" w14:textId="77777777" w:rsidR="004C1A14" w:rsidRDefault="0047283C">
      <w:pPr>
        <w:numPr>
          <w:ilvl w:val="0"/>
          <w:numId w:val="23"/>
        </w:numPr>
        <w:pBdr>
          <w:top w:val="nil"/>
          <w:left w:val="nil"/>
          <w:bottom w:val="nil"/>
          <w:right w:val="nil"/>
          <w:between w:val="nil"/>
        </w:pBdr>
        <w:rPr>
          <w:b/>
          <w:color w:val="000000"/>
        </w:rPr>
      </w:pPr>
      <w:bookmarkStart w:id="3" w:name="6uxodjc335ef" w:colFirst="0" w:colLast="0"/>
      <w:bookmarkEnd w:id="3"/>
      <w:proofErr w:type="spellStart"/>
      <w:r>
        <w:rPr>
          <w:b/>
          <w:color w:val="000000"/>
        </w:rPr>
        <w:t>Zonare</w:t>
      </w:r>
      <w:proofErr w:type="spellEnd"/>
      <w:r>
        <w:rPr>
          <w:b/>
          <w:color w:val="000000"/>
        </w:rPr>
        <w:t xml:space="preserve"> Ultrasound Scanners: Model ZS3</w:t>
      </w:r>
    </w:p>
    <w:p w14:paraId="4FE39637" w14:textId="77777777" w:rsidR="004C1A14" w:rsidRDefault="0047283C">
      <w:r>
        <w:t>This system does not provide standard test patterns such as the TG18-QC test pattern.</w:t>
      </w:r>
    </w:p>
    <w:p w14:paraId="690690CC" w14:textId="77777777" w:rsidR="004C1A14" w:rsidRDefault="0047283C">
      <w:r>
        <w:lastRenderedPageBreak/>
        <w:t>Step 1: To pull the test patterns, press the “Setup” button on the console</w:t>
      </w:r>
    </w:p>
    <w:p w14:paraId="3BEDD3A0" w14:textId="77777777" w:rsidR="004C1A14" w:rsidRDefault="0047283C">
      <w:r>
        <w:rPr>
          <w:noProof/>
        </w:rPr>
        <w:drawing>
          <wp:inline distT="0" distB="0" distL="0" distR="0" wp14:anchorId="4CCC3B67" wp14:editId="520FA9CC">
            <wp:extent cx="1663813" cy="2327736"/>
            <wp:effectExtent l="0" t="0" r="0" b="0"/>
            <wp:docPr id="3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9"/>
                    <a:srcRect l="24119" r="22248"/>
                    <a:stretch>
                      <a:fillRect/>
                    </a:stretch>
                  </pic:blipFill>
                  <pic:spPr>
                    <a:xfrm rot="16200000">
                      <a:off x="0" y="0"/>
                      <a:ext cx="1663813" cy="2327736"/>
                    </a:xfrm>
                    <a:prstGeom prst="rect">
                      <a:avLst/>
                    </a:prstGeom>
                    <a:ln/>
                  </pic:spPr>
                </pic:pic>
              </a:graphicData>
            </a:graphic>
          </wp:inline>
        </w:drawing>
      </w:r>
    </w:p>
    <w:p w14:paraId="2DDC8215" w14:textId="77777777" w:rsidR="004C1A14" w:rsidRDefault="0047283C">
      <w:r>
        <w:t>Step 2: Select “System Setup”</w:t>
      </w:r>
    </w:p>
    <w:p w14:paraId="7F773B1D" w14:textId="77777777" w:rsidR="004C1A14" w:rsidRDefault="0047283C">
      <w:r>
        <w:rPr>
          <w:noProof/>
        </w:rPr>
        <w:drawing>
          <wp:inline distT="0" distB="0" distL="0" distR="0" wp14:anchorId="3DF1C69C" wp14:editId="7F5D1DCB">
            <wp:extent cx="1553962" cy="2094417"/>
            <wp:effectExtent l="0" t="0" r="0" b="0"/>
            <wp:docPr id="3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0"/>
                    <a:srcRect l="20018" r="24309"/>
                    <a:stretch>
                      <a:fillRect/>
                    </a:stretch>
                  </pic:blipFill>
                  <pic:spPr>
                    <a:xfrm rot="16200000">
                      <a:off x="0" y="0"/>
                      <a:ext cx="1553962" cy="2094417"/>
                    </a:xfrm>
                    <a:prstGeom prst="rect">
                      <a:avLst/>
                    </a:prstGeom>
                    <a:ln/>
                  </pic:spPr>
                </pic:pic>
              </a:graphicData>
            </a:graphic>
          </wp:inline>
        </w:drawing>
      </w:r>
    </w:p>
    <w:p w14:paraId="1C23BF6C" w14:textId="77777777" w:rsidR="004C1A14" w:rsidRDefault="0047283C">
      <w:r>
        <w:t>Step 3: Select “Display</w:t>
      </w:r>
      <w:r>
        <w:t>”</w:t>
      </w:r>
    </w:p>
    <w:p w14:paraId="22735DB0" w14:textId="77777777" w:rsidR="004C1A14" w:rsidRDefault="0047283C">
      <w:r>
        <w:rPr>
          <w:noProof/>
        </w:rPr>
        <w:drawing>
          <wp:inline distT="0" distB="0" distL="0" distR="0" wp14:anchorId="324CEDC2" wp14:editId="4C49EC70">
            <wp:extent cx="1534474" cy="2148663"/>
            <wp:effectExtent l="0" t="0" r="0" b="0"/>
            <wp:docPr id="3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1"/>
                    <a:srcRect l="19711" r="26701"/>
                    <a:stretch>
                      <a:fillRect/>
                    </a:stretch>
                  </pic:blipFill>
                  <pic:spPr>
                    <a:xfrm rot="16200000">
                      <a:off x="0" y="0"/>
                      <a:ext cx="1534474" cy="2148663"/>
                    </a:xfrm>
                    <a:prstGeom prst="rect">
                      <a:avLst/>
                    </a:prstGeom>
                    <a:ln/>
                  </pic:spPr>
                </pic:pic>
              </a:graphicData>
            </a:graphic>
          </wp:inline>
        </w:drawing>
      </w:r>
    </w:p>
    <w:p w14:paraId="3EDDFF68" w14:textId="77777777" w:rsidR="004C1A14" w:rsidRDefault="0047283C">
      <w:r>
        <w:t>Step 4: Select “Bar Pattern”</w:t>
      </w:r>
    </w:p>
    <w:p w14:paraId="659C03C8" w14:textId="77777777" w:rsidR="004C1A14" w:rsidRDefault="0047283C">
      <w:r>
        <w:rPr>
          <w:noProof/>
        </w:rPr>
        <w:drawing>
          <wp:inline distT="0" distB="0" distL="0" distR="0" wp14:anchorId="4B007109" wp14:editId="6AFD32C5">
            <wp:extent cx="1458632" cy="2116239"/>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2"/>
                    <a:srcRect l="31847" r="16434"/>
                    <a:stretch>
                      <a:fillRect/>
                    </a:stretch>
                  </pic:blipFill>
                  <pic:spPr>
                    <a:xfrm rot="16200000">
                      <a:off x="0" y="0"/>
                      <a:ext cx="1458632" cy="2116239"/>
                    </a:xfrm>
                    <a:prstGeom prst="rect">
                      <a:avLst/>
                    </a:prstGeom>
                    <a:ln/>
                  </pic:spPr>
                </pic:pic>
              </a:graphicData>
            </a:graphic>
          </wp:inline>
        </w:drawing>
      </w:r>
    </w:p>
    <w:p w14:paraId="2D4A090B" w14:textId="77777777" w:rsidR="004C1A14" w:rsidRDefault="0047283C">
      <w:pPr>
        <w:numPr>
          <w:ilvl w:val="0"/>
          <w:numId w:val="23"/>
        </w:numPr>
        <w:pBdr>
          <w:top w:val="nil"/>
          <w:left w:val="nil"/>
          <w:bottom w:val="nil"/>
          <w:right w:val="nil"/>
          <w:between w:val="nil"/>
        </w:pBdr>
        <w:spacing w:after="0"/>
        <w:rPr>
          <w:b/>
          <w:color w:val="000000"/>
        </w:rPr>
      </w:pPr>
      <w:bookmarkStart w:id="4" w:name="v0svsjaonv14" w:colFirst="0" w:colLast="0"/>
      <w:bookmarkEnd w:id="4"/>
      <w:r>
        <w:rPr>
          <w:b/>
          <w:color w:val="000000"/>
        </w:rPr>
        <w:t>BK Medical Ultrasound Scanners: Model bk3000</w:t>
      </w:r>
    </w:p>
    <w:p w14:paraId="0C49A85E" w14:textId="77777777" w:rsidR="004C1A14" w:rsidRDefault="0047283C">
      <w:r>
        <w:t>This system does not provide standard test patterns such as the TG18-QC test pattern.</w:t>
      </w:r>
    </w:p>
    <w:p w14:paraId="00CCC890" w14:textId="77777777" w:rsidR="004C1A14" w:rsidRDefault="0047283C">
      <w:pPr>
        <w:pBdr>
          <w:top w:val="nil"/>
          <w:left w:val="nil"/>
          <w:bottom w:val="nil"/>
          <w:right w:val="nil"/>
          <w:between w:val="nil"/>
        </w:pBdr>
        <w:ind w:left="360"/>
        <w:rPr>
          <w:color w:val="000000"/>
        </w:rPr>
      </w:pPr>
      <w:r>
        <w:rPr>
          <w:color w:val="000000"/>
        </w:rPr>
        <w:lastRenderedPageBreak/>
        <w:t>Step 1: Press Alt + Shift + G on the keyboard</w:t>
      </w:r>
    </w:p>
    <w:p w14:paraId="4B36E872" w14:textId="77777777" w:rsidR="004C1A14" w:rsidRDefault="0047283C">
      <w:r>
        <w:rPr>
          <w:noProof/>
        </w:rPr>
        <w:drawing>
          <wp:inline distT="0" distB="0" distL="0" distR="0" wp14:anchorId="0E919ADE" wp14:editId="02EEEE53">
            <wp:extent cx="2520614" cy="1891337"/>
            <wp:effectExtent l="0" t="0" r="0" b="0"/>
            <wp:docPr id="3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3"/>
                    <a:srcRect/>
                    <a:stretch>
                      <a:fillRect/>
                    </a:stretch>
                  </pic:blipFill>
                  <pic:spPr>
                    <a:xfrm rot="10800000">
                      <a:off x="0" y="0"/>
                      <a:ext cx="2520614" cy="1891337"/>
                    </a:xfrm>
                    <a:prstGeom prst="rect">
                      <a:avLst/>
                    </a:prstGeom>
                    <a:ln/>
                  </pic:spPr>
                </pic:pic>
              </a:graphicData>
            </a:graphic>
          </wp:inline>
        </w:drawing>
      </w:r>
    </w:p>
    <w:p w14:paraId="148036BC" w14:textId="77777777" w:rsidR="004C1A14" w:rsidRDefault="004C1A14"/>
    <w:p w14:paraId="15C076A8" w14:textId="77777777" w:rsidR="004C1A14" w:rsidRDefault="0047283C">
      <w:pPr>
        <w:numPr>
          <w:ilvl w:val="0"/>
          <w:numId w:val="23"/>
        </w:numPr>
        <w:pBdr>
          <w:top w:val="nil"/>
          <w:left w:val="nil"/>
          <w:bottom w:val="nil"/>
          <w:right w:val="nil"/>
          <w:between w:val="nil"/>
        </w:pBdr>
        <w:rPr>
          <w:b/>
          <w:color w:val="000000"/>
        </w:rPr>
      </w:pPr>
      <w:bookmarkStart w:id="5" w:name="x8xgdy18uwuh" w:colFirst="0" w:colLast="0"/>
      <w:bookmarkEnd w:id="5"/>
      <w:r>
        <w:rPr>
          <w:b/>
          <w:color w:val="000000"/>
        </w:rPr>
        <w:t xml:space="preserve">Hitachi Ultrasound Scanners: </w:t>
      </w:r>
      <w:proofErr w:type="spellStart"/>
      <w:r>
        <w:rPr>
          <w:b/>
          <w:color w:val="000000"/>
        </w:rPr>
        <w:t>Aloka</w:t>
      </w:r>
      <w:proofErr w:type="spellEnd"/>
    </w:p>
    <w:p w14:paraId="1394D2E4" w14:textId="77777777" w:rsidR="004C1A14" w:rsidRDefault="0047283C">
      <w:r>
        <w:t>This system does not provide standard test patterns such as the TG18-QC test pattern.</w:t>
      </w:r>
    </w:p>
    <w:p w14:paraId="4F6B2FB9" w14:textId="77777777" w:rsidR="004C1A14" w:rsidRDefault="0047283C">
      <w:pPr>
        <w:ind w:firstLine="360"/>
      </w:pPr>
      <w:r>
        <w:t>Step 1: Preload properly formatted SMPTE patterns to a USB drive</w:t>
      </w:r>
    </w:p>
    <w:p w14:paraId="5E129D34" w14:textId="77777777" w:rsidR="004C1A14" w:rsidRDefault="0047283C">
      <w:pPr>
        <w:ind w:firstLine="360"/>
      </w:pPr>
      <w:r>
        <w:t>Step 2: Insert USB drive into port on scanner</w:t>
      </w:r>
    </w:p>
    <w:p w14:paraId="0B25BB4C" w14:textId="77777777" w:rsidR="004C1A14" w:rsidRDefault="0047283C">
      <w:pPr>
        <w:ind w:firstLine="360"/>
      </w:pPr>
      <w:r>
        <w:t>Step 3: Select “tool” fr</w:t>
      </w:r>
      <w:r>
        <w:t>om hidden side bar on the left in scan screen</w:t>
      </w:r>
    </w:p>
    <w:p w14:paraId="418EF933" w14:textId="77777777" w:rsidR="004C1A14" w:rsidRDefault="0047283C">
      <w:pPr>
        <w:ind w:firstLine="360"/>
      </w:pPr>
      <w:r>
        <w:t xml:space="preserve"> </w:t>
      </w:r>
      <w:r>
        <w:rPr>
          <w:noProof/>
        </w:rPr>
        <w:drawing>
          <wp:inline distT="0" distB="0" distL="0" distR="0" wp14:anchorId="2339980F" wp14:editId="738B29E0">
            <wp:extent cx="2796702" cy="2700046"/>
            <wp:effectExtent l="0" t="0" r="0" b="0"/>
            <wp:docPr id="3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4"/>
                    <a:srcRect l="10322" r="11731" b="-336"/>
                    <a:stretch>
                      <a:fillRect/>
                    </a:stretch>
                  </pic:blipFill>
                  <pic:spPr>
                    <a:xfrm rot="16200000">
                      <a:off x="0" y="0"/>
                      <a:ext cx="2796702" cy="2700046"/>
                    </a:xfrm>
                    <a:prstGeom prst="rect">
                      <a:avLst/>
                    </a:prstGeom>
                    <a:ln/>
                  </pic:spPr>
                </pic:pic>
              </a:graphicData>
            </a:graphic>
          </wp:inline>
        </w:drawing>
      </w:r>
    </w:p>
    <w:p w14:paraId="24FAE1E9" w14:textId="77777777" w:rsidR="004C1A14" w:rsidRDefault="0047283C">
      <w:pPr>
        <w:ind w:firstLine="360"/>
      </w:pPr>
      <w:r>
        <w:t>Step 4: Select “Media”</w:t>
      </w:r>
    </w:p>
    <w:p w14:paraId="47B96CF4" w14:textId="77777777" w:rsidR="004C1A14" w:rsidRDefault="0047283C">
      <w:pPr>
        <w:ind w:firstLine="360"/>
      </w:pPr>
      <w:r>
        <w:t>Step 5: Select “USB Memory” and open the appropriate file</w:t>
      </w:r>
    </w:p>
    <w:p w14:paraId="2F95A728" w14:textId="77777777" w:rsidR="004C1A14" w:rsidRDefault="0047283C">
      <w:pPr>
        <w:ind w:firstLine="360"/>
      </w:pPr>
      <w:r>
        <w:rPr>
          <w:noProof/>
        </w:rPr>
        <w:lastRenderedPageBreak/>
        <w:drawing>
          <wp:inline distT="0" distB="0" distL="0" distR="0" wp14:anchorId="3CD27095" wp14:editId="7035E7DB">
            <wp:extent cx="2745230" cy="4448642"/>
            <wp:effectExtent l="0" t="0" r="0" b="0"/>
            <wp:docPr id="3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5"/>
                    <a:srcRect l="22692" r="31026"/>
                    <a:stretch>
                      <a:fillRect/>
                    </a:stretch>
                  </pic:blipFill>
                  <pic:spPr>
                    <a:xfrm rot="16200000">
                      <a:off x="0" y="0"/>
                      <a:ext cx="2745230" cy="4448642"/>
                    </a:xfrm>
                    <a:prstGeom prst="rect">
                      <a:avLst/>
                    </a:prstGeom>
                    <a:ln/>
                  </pic:spPr>
                </pic:pic>
              </a:graphicData>
            </a:graphic>
          </wp:inline>
        </w:drawing>
      </w:r>
    </w:p>
    <w:p w14:paraId="1B3A6D32" w14:textId="77777777" w:rsidR="004C1A14" w:rsidRDefault="004C1A14">
      <w:pPr>
        <w:ind w:firstLine="360"/>
      </w:pPr>
    </w:p>
    <w:p w14:paraId="2B7BCB77" w14:textId="77777777" w:rsidR="004C1A14" w:rsidRDefault="0047283C">
      <w:pPr>
        <w:numPr>
          <w:ilvl w:val="0"/>
          <w:numId w:val="23"/>
        </w:numPr>
        <w:pBdr>
          <w:top w:val="nil"/>
          <w:left w:val="nil"/>
          <w:bottom w:val="nil"/>
          <w:right w:val="nil"/>
          <w:between w:val="nil"/>
        </w:pBdr>
        <w:rPr>
          <w:b/>
          <w:color w:val="000000"/>
        </w:rPr>
      </w:pPr>
      <w:bookmarkStart w:id="6" w:name="phoxvksjuvdv" w:colFirst="0" w:colLast="0"/>
      <w:bookmarkEnd w:id="6"/>
      <w:r>
        <w:rPr>
          <w:b/>
          <w:color w:val="000000"/>
        </w:rPr>
        <w:t xml:space="preserve">Toshiba/Canon Ultrasound Scanners: </w:t>
      </w:r>
      <w:proofErr w:type="spellStart"/>
      <w:r>
        <w:rPr>
          <w:b/>
          <w:color w:val="000000"/>
        </w:rPr>
        <w:t>Aplio</w:t>
      </w:r>
      <w:proofErr w:type="spellEnd"/>
      <w:r>
        <w:rPr>
          <w:b/>
          <w:color w:val="000000"/>
        </w:rPr>
        <w:t xml:space="preserve"> i700</w:t>
      </w:r>
    </w:p>
    <w:p w14:paraId="473965D4" w14:textId="77777777" w:rsidR="004C1A14" w:rsidRDefault="0047283C">
      <w:r>
        <w:t>This system does not provide standard test patterns such as the TG18-QC test pattern.</w:t>
      </w:r>
    </w:p>
    <w:p w14:paraId="00044871" w14:textId="77777777" w:rsidR="004C1A14" w:rsidRDefault="0047283C">
      <w:pPr>
        <w:ind w:firstLine="360"/>
      </w:pPr>
      <w:r>
        <w:t>Step 1: Preload properly formatted SMPTE patterns to a USB drive</w:t>
      </w:r>
    </w:p>
    <w:p w14:paraId="3F5BC309" w14:textId="77777777" w:rsidR="004C1A14" w:rsidRDefault="0047283C">
      <w:pPr>
        <w:ind w:left="360"/>
      </w:pPr>
      <w:r>
        <w:t>Step 2: Insert USB drive into port on scanner</w:t>
      </w:r>
    </w:p>
    <w:p w14:paraId="3E55FBA6" w14:textId="77777777" w:rsidR="004C1A14" w:rsidRDefault="0047283C">
      <w:pPr>
        <w:ind w:left="360"/>
      </w:pPr>
      <w:r>
        <w:t>Step 3: Open the patient browser by selecting the magnifyin</w:t>
      </w:r>
      <w:r>
        <w:t>g glass with folder soft key on the left</w:t>
      </w:r>
    </w:p>
    <w:p w14:paraId="03A3ECAB" w14:textId="77777777" w:rsidR="004C1A14" w:rsidRDefault="0047283C">
      <w:pPr>
        <w:ind w:left="360"/>
      </w:pPr>
      <w:r>
        <w:t xml:space="preserve"> </w:t>
      </w:r>
      <w:r>
        <w:rPr>
          <w:noProof/>
        </w:rPr>
        <w:drawing>
          <wp:inline distT="0" distB="0" distL="0" distR="0" wp14:anchorId="5F0CB3B1" wp14:editId="05568650">
            <wp:extent cx="5189220" cy="3329940"/>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t="25220" b="26652"/>
                    <a:stretch>
                      <a:fillRect/>
                    </a:stretch>
                  </pic:blipFill>
                  <pic:spPr>
                    <a:xfrm>
                      <a:off x="0" y="0"/>
                      <a:ext cx="5189220" cy="3329940"/>
                    </a:xfrm>
                    <a:prstGeom prst="rect">
                      <a:avLst/>
                    </a:prstGeom>
                    <a:ln/>
                  </pic:spPr>
                </pic:pic>
              </a:graphicData>
            </a:graphic>
          </wp:inline>
        </w:drawing>
      </w:r>
    </w:p>
    <w:p w14:paraId="42BB1C09" w14:textId="77777777" w:rsidR="004C1A14" w:rsidRDefault="0047283C">
      <w:pPr>
        <w:ind w:left="360"/>
      </w:pPr>
      <w:r>
        <w:t>Step 4: In the top right “Location” menu, select “USB”</w:t>
      </w:r>
    </w:p>
    <w:p w14:paraId="1F2F5CCA" w14:textId="77777777" w:rsidR="004C1A14" w:rsidRDefault="0047283C">
      <w:pPr>
        <w:ind w:left="360"/>
      </w:pPr>
      <w:r>
        <w:rPr>
          <w:noProof/>
        </w:rPr>
        <w:lastRenderedPageBreak/>
        <w:drawing>
          <wp:inline distT="0" distB="0" distL="0" distR="0" wp14:anchorId="636B6BF3" wp14:editId="2B192EA8">
            <wp:extent cx="3134172" cy="3143576"/>
            <wp:effectExtent l="0" t="0" r="0" b="0"/>
            <wp:docPr id="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7"/>
                    <a:srcRect l="8846" r="16378"/>
                    <a:stretch>
                      <a:fillRect/>
                    </a:stretch>
                  </pic:blipFill>
                  <pic:spPr>
                    <a:xfrm rot="16200000">
                      <a:off x="0" y="0"/>
                      <a:ext cx="3134172" cy="3143576"/>
                    </a:xfrm>
                    <a:prstGeom prst="rect">
                      <a:avLst/>
                    </a:prstGeom>
                    <a:ln/>
                  </pic:spPr>
                </pic:pic>
              </a:graphicData>
            </a:graphic>
          </wp:inline>
        </w:drawing>
      </w:r>
    </w:p>
    <w:p w14:paraId="77076ADA" w14:textId="77777777" w:rsidR="004C1A14" w:rsidRDefault="0047283C">
      <w:pPr>
        <w:ind w:left="360"/>
      </w:pPr>
      <w:r>
        <w:t>Step 5: Select the appropriate folder and click “Load to HDD” at the bottom</w:t>
      </w:r>
      <w:r>
        <w:rPr>
          <w:noProof/>
        </w:rPr>
        <w:drawing>
          <wp:inline distT="0" distB="0" distL="0" distR="0" wp14:anchorId="001FB3A9" wp14:editId="5B3BF897">
            <wp:extent cx="3748486" cy="3066943"/>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8"/>
                    <a:srcRect l="8333"/>
                    <a:stretch>
                      <a:fillRect/>
                    </a:stretch>
                  </pic:blipFill>
                  <pic:spPr>
                    <a:xfrm rot="16200000">
                      <a:off x="0" y="0"/>
                      <a:ext cx="3748486" cy="3066943"/>
                    </a:xfrm>
                    <a:prstGeom prst="rect">
                      <a:avLst/>
                    </a:prstGeom>
                    <a:ln/>
                  </pic:spPr>
                </pic:pic>
              </a:graphicData>
            </a:graphic>
          </wp:inline>
        </w:drawing>
      </w:r>
    </w:p>
    <w:p w14:paraId="729B133F" w14:textId="77777777" w:rsidR="004C1A14" w:rsidRDefault="0047283C">
      <w:pPr>
        <w:ind w:left="360"/>
      </w:pPr>
      <w:r>
        <w:t>Step 6: Return to patient browser and select the appropriate “patient”. Double</w:t>
      </w:r>
      <w:r>
        <w:t>-click to open the pattern</w:t>
      </w:r>
    </w:p>
    <w:p w14:paraId="423E4103" w14:textId="77777777" w:rsidR="004C1A14" w:rsidRDefault="0047283C">
      <w:pPr>
        <w:ind w:left="360"/>
      </w:pPr>
      <w:r>
        <w:rPr>
          <w:noProof/>
        </w:rPr>
        <w:lastRenderedPageBreak/>
        <w:drawing>
          <wp:inline distT="0" distB="0" distL="0" distR="0" wp14:anchorId="26BC9A6A" wp14:editId="2C7CA967">
            <wp:extent cx="5768340" cy="3147060"/>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9"/>
                    <a:srcRect t="14872" r="2948" b="14530"/>
                    <a:stretch>
                      <a:fillRect/>
                    </a:stretch>
                  </pic:blipFill>
                  <pic:spPr>
                    <a:xfrm>
                      <a:off x="0" y="0"/>
                      <a:ext cx="5768340" cy="3147060"/>
                    </a:xfrm>
                    <a:prstGeom prst="rect">
                      <a:avLst/>
                    </a:prstGeom>
                    <a:ln/>
                  </pic:spPr>
                </pic:pic>
              </a:graphicData>
            </a:graphic>
          </wp:inline>
        </w:drawing>
      </w:r>
    </w:p>
    <w:p w14:paraId="6950E3EF" w14:textId="77777777" w:rsidR="004C1A14" w:rsidRDefault="0047283C">
      <w:pPr>
        <w:numPr>
          <w:ilvl w:val="0"/>
          <w:numId w:val="23"/>
        </w:numPr>
        <w:pBdr>
          <w:top w:val="nil"/>
          <w:left w:val="nil"/>
          <w:bottom w:val="nil"/>
          <w:right w:val="nil"/>
          <w:between w:val="nil"/>
        </w:pBdr>
        <w:rPr>
          <w:b/>
          <w:color w:val="000000"/>
        </w:rPr>
      </w:pPr>
      <w:bookmarkStart w:id="7" w:name="qs8fv8q1j3x3" w:colFirst="0" w:colLast="0"/>
      <w:bookmarkEnd w:id="7"/>
      <w:r>
        <w:rPr>
          <w:b/>
          <w:color w:val="000000"/>
        </w:rPr>
        <w:t xml:space="preserve">GE Handheld Ultrasound Scanners: </w:t>
      </w:r>
      <w:proofErr w:type="spellStart"/>
      <w:r>
        <w:rPr>
          <w:b/>
          <w:color w:val="000000"/>
        </w:rPr>
        <w:t>VScan</w:t>
      </w:r>
      <w:proofErr w:type="spellEnd"/>
    </w:p>
    <w:p w14:paraId="5F452B7A" w14:textId="77777777" w:rsidR="004C1A14" w:rsidRDefault="0047283C">
      <w:pPr>
        <w:ind w:left="360"/>
      </w:pPr>
      <w:r>
        <w:t>Step 1: From the procedure screen, press the middle button</w:t>
      </w:r>
    </w:p>
    <w:p w14:paraId="7BA1D77C" w14:textId="77777777" w:rsidR="004C1A14" w:rsidRDefault="0047283C">
      <w:pPr>
        <w:ind w:left="360"/>
      </w:pPr>
      <w:r>
        <w:rPr>
          <w:noProof/>
        </w:rPr>
        <w:drawing>
          <wp:inline distT="0" distB="0" distL="0" distR="0" wp14:anchorId="457BA68A" wp14:editId="33B0D8F8">
            <wp:extent cx="4039561" cy="1760834"/>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0"/>
                    <a:srcRect t="25983" r="25000" b="30426"/>
                    <a:stretch>
                      <a:fillRect/>
                    </a:stretch>
                  </pic:blipFill>
                  <pic:spPr>
                    <a:xfrm rot="16200000">
                      <a:off x="0" y="0"/>
                      <a:ext cx="4039561" cy="1760834"/>
                    </a:xfrm>
                    <a:prstGeom prst="rect">
                      <a:avLst/>
                    </a:prstGeom>
                    <a:ln/>
                  </pic:spPr>
                </pic:pic>
              </a:graphicData>
            </a:graphic>
          </wp:inline>
        </w:drawing>
      </w:r>
    </w:p>
    <w:p w14:paraId="0AD4AD08" w14:textId="77777777" w:rsidR="004C1A14" w:rsidRDefault="0047283C">
      <w:pPr>
        <w:ind w:left="360"/>
      </w:pPr>
      <w:r>
        <w:lastRenderedPageBreak/>
        <w:t>Step 2: Navigate with the arrow keys to “Config” and press the center button to select</w:t>
      </w:r>
      <w:r>
        <w:rPr>
          <w:noProof/>
        </w:rPr>
        <w:drawing>
          <wp:inline distT="0" distB="0" distL="0" distR="0" wp14:anchorId="22807DF5" wp14:editId="366CEE01">
            <wp:extent cx="3644899" cy="3015615"/>
            <wp:effectExtent l="0" t="0" r="0" b="0"/>
            <wp:docPr id="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1"/>
                    <a:srcRect l="18418" t="14060" r="20256" b="18290"/>
                    <a:stretch>
                      <a:fillRect/>
                    </a:stretch>
                  </pic:blipFill>
                  <pic:spPr>
                    <a:xfrm rot="16200000">
                      <a:off x="0" y="0"/>
                      <a:ext cx="3644899" cy="3015615"/>
                    </a:xfrm>
                    <a:prstGeom prst="rect">
                      <a:avLst/>
                    </a:prstGeom>
                    <a:ln/>
                  </pic:spPr>
                </pic:pic>
              </a:graphicData>
            </a:graphic>
          </wp:inline>
        </w:drawing>
      </w:r>
    </w:p>
    <w:p w14:paraId="1BFEBE7C" w14:textId="77777777" w:rsidR="004C1A14" w:rsidRDefault="0047283C">
      <w:pPr>
        <w:ind w:left="360"/>
      </w:pPr>
      <w:r>
        <w:t>Step 3: Use arrow keys to navigate to “</w:t>
      </w:r>
      <w:r>
        <w:t>brightness” and press center key to select.</w:t>
      </w:r>
    </w:p>
    <w:p w14:paraId="16DE65D4" w14:textId="77777777" w:rsidR="004C1A14" w:rsidRDefault="0047283C">
      <w:r>
        <w:rPr>
          <w:noProof/>
        </w:rPr>
        <w:drawing>
          <wp:inline distT="0" distB="0" distL="0" distR="0" wp14:anchorId="0BF37994" wp14:editId="168BD4BF">
            <wp:extent cx="3398520" cy="2696842"/>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2"/>
                    <a:srcRect l="25257" t="16211" r="17564" b="23290"/>
                    <a:stretch>
                      <a:fillRect/>
                    </a:stretch>
                  </pic:blipFill>
                  <pic:spPr>
                    <a:xfrm rot="16200000">
                      <a:off x="0" y="0"/>
                      <a:ext cx="3398520" cy="2696842"/>
                    </a:xfrm>
                    <a:prstGeom prst="rect">
                      <a:avLst/>
                    </a:prstGeom>
                    <a:ln/>
                  </pic:spPr>
                </pic:pic>
              </a:graphicData>
            </a:graphic>
          </wp:inline>
        </w:drawing>
      </w:r>
    </w:p>
    <w:p w14:paraId="6CF53421" w14:textId="77777777" w:rsidR="004C1A14" w:rsidRDefault="004C1A14"/>
    <w:p w14:paraId="15DDC615" w14:textId="77777777" w:rsidR="004C1A14" w:rsidRDefault="004C1A14"/>
    <w:p w14:paraId="7804E346" w14:textId="77777777" w:rsidR="004C1A14" w:rsidRDefault="0047283C">
      <w:r>
        <w:lastRenderedPageBreak/>
        <w:t>Step 4: You can adjust the brightness/contrast with the arrow keys to best visualize the pattern.</w:t>
      </w:r>
    </w:p>
    <w:p w14:paraId="6E8FF7DA" w14:textId="77777777" w:rsidR="004C1A14" w:rsidRDefault="0047283C">
      <w:r>
        <w:rPr>
          <w:noProof/>
        </w:rPr>
        <w:drawing>
          <wp:inline distT="0" distB="0" distL="0" distR="0" wp14:anchorId="0D6D5CC9" wp14:editId="378D43BE">
            <wp:extent cx="3314700" cy="2607945"/>
            <wp:effectExtent l="0" t="0" r="0" b="0"/>
            <wp:docPr id="1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3"/>
                    <a:srcRect l="24615" t="20811" r="19615" b="20684"/>
                    <a:stretch>
                      <a:fillRect/>
                    </a:stretch>
                  </pic:blipFill>
                  <pic:spPr>
                    <a:xfrm rot="16200000">
                      <a:off x="0" y="0"/>
                      <a:ext cx="3314700" cy="2607945"/>
                    </a:xfrm>
                    <a:prstGeom prst="rect">
                      <a:avLst/>
                    </a:prstGeom>
                    <a:ln/>
                  </pic:spPr>
                </pic:pic>
              </a:graphicData>
            </a:graphic>
          </wp:inline>
        </w:drawing>
      </w:r>
    </w:p>
    <w:p w14:paraId="2424571D" w14:textId="77777777" w:rsidR="004C1A14" w:rsidRDefault="004C1A14"/>
    <w:p w14:paraId="212EC330" w14:textId="77777777" w:rsidR="004C1A14" w:rsidRDefault="0047283C">
      <w:pPr>
        <w:numPr>
          <w:ilvl w:val="0"/>
          <w:numId w:val="23"/>
        </w:numPr>
        <w:pBdr>
          <w:top w:val="nil"/>
          <w:left w:val="nil"/>
          <w:bottom w:val="nil"/>
          <w:right w:val="nil"/>
          <w:between w:val="nil"/>
        </w:pBdr>
        <w:rPr>
          <w:b/>
          <w:color w:val="000000"/>
        </w:rPr>
      </w:pPr>
      <w:bookmarkStart w:id="8" w:name="ozch50cy94p6" w:colFirst="0" w:colLast="0"/>
      <w:bookmarkEnd w:id="8"/>
      <w:r>
        <w:rPr>
          <w:b/>
          <w:color w:val="000000"/>
        </w:rPr>
        <w:t xml:space="preserve">Siemens </w:t>
      </w:r>
      <w:proofErr w:type="spellStart"/>
      <w:r>
        <w:rPr>
          <w:b/>
          <w:color w:val="000000"/>
        </w:rPr>
        <w:t>Acuson</w:t>
      </w:r>
      <w:proofErr w:type="spellEnd"/>
      <w:r>
        <w:rPr>
          <w:b/>
          <w:color w:val="000000"/>
        </w:rPr>
        <w:t xml:space="preserve"> S3000: Upload test pat</w:t>
      </w:r>
      <w:r>
        <w:rPr>
          <w:b/>
        </w:rPr>
        <w:t>terns from a USB drive</w:t>
      </w:r>
    </w:p>
    <w:p w14:paraId="1A02BF23" w14:textId="77777777" w:rsidR="004C1A14" w:rsidRDefault="0047283C">
      <w:r>
        <w:t xml:space="preserve">No TG-18 or SMPTE pattern was initially loaded on the system. The graphic interface of Siemens </w:t>
      </w:r>
      <w:proofErr w:type="spellStart"/>
      <w:r>
        <w:t>Acuson</w:t>
      </w:r>
      <w:proofErr w:type="spellEnd"/>
      <w:r>
        <w:t xml:space="preserve"> US unit is similar to other </w:t>
      </w:r>
      <w:proofErr w:type="gramStart"/>
      <w:r>
        <w:t>Siemens</w:t>
      </w:r>
      <w:proofErr w:type="gramEnd"/>
      <w:r>
        <w:t xml:space="preserve"> modalities (e.g. SOMATOM CT) that loading DICOM images is feasible via a USB drive. </w:t>
      </w:r>
    </w:p>
    <w:p w14:paraId="766B6C1E" w14:textId="77777777" w:rsidR="004C1A14" w:rsidRDefault="0047283C">
      <w:r>
        <w:t xml:space="preserve">TG-18 patterns can be downloaded </w:t>
      </w:r>
      <w:r>
        <w:t xml:space="preserve">from </w:t>
      </w:r>
      <w:hyperlink r:id="rId74">
        <w:r>
          <w:rPr>
            <w:color w:val="0563C1"/>
            <w:u w:val="single"/>
          </w:rPr>
          <w:t>https://deckard.duhs.duke.edu/~samei/aapm_tg18.html</w:t>
        </w:r>
      </w:hyperlink>
      <w:r>
        <w:t xml:space="preserve"> and transferred to the portable drive. </w:t>
      </w:r>
    </w:p>
    <w:p w14:paraId="121FA2E7" w14:textId="77777777" w:rsidR="004C1A14" w:rsidRDefault="0047283C">
      <w:pPr>
        <w:numPr>
          <w:ilvl w:val="0"/>
          <w:numId w:val="17"/>
        </w:numPr>
        <w:pBdr>
          <w:top w:val="nil"/>
          <w:left w:val="nil"/>
          <w:bottom w:val="nil"/>
          <w:right w:val="nil"/>
          <w:between w:val="nil"/>
        </w:pBdr>
        <w:spacing w:after="0" w:line="240" w:lineRule="auto"/>
      </w:pPr>
      <w:r>
        <w:rPr>
          <w:color w:val="000000"/>
        </w:rPr>
        <w:t xml:space="preserve">Under “Patient”, select “Browser” </w:t>
      </w:r>
    </w:p>
    <w:p w14:paraId="62B92FE3" w14:textId="77777777" w:rsidR="004C1A14" w:rsidRDefault="0047283C">
      <w:r>
        <w:rPr>
          <w:noProof/>
        </w:rPr>
        <w:lastRenderedPageBreak/>
        <w:drawing>
          <wp:inline distT="0" distB="0" distL="0" distR="0" wp14:anchorId="416C96C2" wp14:editId="7DE055EE">
            <wp:extent cx="3660514" cy="2745386"/>
            <wp:effectExtent l="0" t="0" r="0" b="0"/>
            <wp:docPr id="12" name="image4.jpg" descr="A picture containing text, wall, monitor,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picture containing text, wall, monitor, indoor&#10;&#10;Description automatically generated"/>
                    <pic:cNvPicPr preferRelativeResize="0"/>
                  </pic:nvPicPr>
                  <pic:blipFill>
                    <a:blip r:embed="rId75"/>
                    <a:srcRect/>
                    <a:stretch>
                      <a:fillRect/>
                    </a:stretch>
                  </pic:blipFill>
                  <pic:spPr>
                    <a:xfrm>
                      <a:off x="0" y="0"/>
                      <a:ext cx="3660514" cy="2745386"/>
                    </a:xfrm>
                    <a:prstGeom prst="rect">
                      <a:avLst/>
                    </a:prstGeom>
                    <a:ln/>
                  </pic:spPr>
                </pic:pic>
              </a:graphicData>
            </a:graphic>
          </wp:inline>
        </w:drawing>
      </w:r>
    </w:p>
    <w:p w14:paraId="756F0B9A" w14:textId="77777777" w:rsidR="004C1A14" w:rsidRDefault="004C1A14"/>
    <w:p w14:paraId="401D019D" w14:textId="77777777" w:rsidR="004C1A14" w:rsidRDefault="0047283C">
      <w:pPr>
        <w:numPr>
          <w:ilvl w:val="0"/>
          <w:numId w:val="17"/>
        </w:numPr>
        <w:pBdr>
          <w:top w:val="nil"/>
          <w:left w:val="nil"/>
          <w:bottom w:val="nil"/>
          <w:right w:val="nil"/>
          <w:between w:val="nil"/>
        </w:pBdr>
        <w:spacing w:after="0" w:line="240" w:lineRule="auto"/>
      </w:pPr>
      <w:r>
        <w:rPr>
          <w:color w:val="000000"/>
        </w:rPr>
        <w:t>Under “Transfer” tab, select “Import from Off-Line</w:t>
      </w:r>
      <w:r>
        <w:rPr>
          <w:color w:val="000000"/>
        </w:rPr>
        <w:t>”</w:t>
      </w:r>
    </w:p>
    <w:p w14:paraId="33D3C8D1" w14:textId="77777777" w:rsidR="004C1A14" w:rsidRDefault="0047283C">
      <w:pPr>
        <w:pBdr>
          <w:top w:val="nil"/>
          <w:left w:val="nil"/>
          <w:bottom w:val="nil"/>
          <w:right w:val="nil"/>
          <w:between w:val="nil"/>
        </w:pBdr>
        <w:spacing w:after="0"/>
        <w:ind w:left="720"/>
        <w:rPr>
          <w:color w:val="000000"/>
        </w:rPr>
      </w:pPr>
      <w:r>
        <w:rPr>
          <w:noProof/>
          <w:color w:val="000000"/>
        </w:rPr>
        <w:drawing>
          <wp:inline distT="0" distB="0" distL="0" distR="0" wp14:anchorId="224D9A47" wp14:editId="1624515D">
            <wp:extent cx="3348615" cy="3170233"/>
            <wp:effectExtent l="0" t="0" r="0" b="0"/>
            <wp:docPr id="13" name="image14.jpg" descr="A picture containing text, electronics,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picture containing text, electronics, display&#10;&#10;Description automatically generated"/>
                    <pic:cNvPicPr preferRelativeResize="0"/>
                  </pic:nvPicPr>
                  <pic:blipFill>
                    <a:blip r:embed="rId76"/>
                    <a:srcRect l="20779"/>
                    <a:stretch>
                      <a:fillRect/>
                    </a:stretch>
                  </pic:blipFill>
                  <pic:spPr>
                    <a:xfrm rot="5400000">
                      <a:off x="0" y="0"/>
                      <a:ext cx="3348615" cy="3170233"/>
                    </a:xfrm>
                    <a:prstGeom prst="rect">
                      <a:avLst/>
                    </a:prstGeom>
                    <a:ln/>
                  </pic:spPr>
                </pic:pic>
              </a:graphicData>
            </a:graphic>
          </wp:inline>
        </w:drawing>
      </w:r>
    </w:p>
    <w:p w14:paraId="5ECBB92A" w14:textId="77777777" w:rsidR="004C1A14" w:rsidRDefault="004C1A14">
      <w:pPr>
        <w:pBdr>
          <w:top w:val="nil"/>
          <w:left w:val="nil"/>
          <w:bottom w:val="nil"/>
          <w:right w:val="nil"/>
          <w:between w:val="nil"/>
        </w:pBdr>
        <w:spacing w:after="0"/>
        <w:ind w:left="720"/>
        <w:rPr>
          <w:color w:val="000000"/>
        </w:rPr>
      </w:pPr>
    </w:p>
    <w:p w14:paraId="488B65C9" w14:textId="77777777" w:rsidR="004C1A14" w:rsidRDefault="0047283C">
      <w:pPr>
        <w:numPr>
          <w:ilvl w:val="0"/>
          <w:numId w:val="17"/>
        </w:numPr>
        <w:pBdr>
          <w:top w:val="nil"/>
          <w:left w:val="nil"/>
          <w:bottom w:val="nil"/>
          <w:right w:val="nil"/>
          <w:between w:val="nil"/>
        </w:pBdr>
        <w:spacing w:after="0" w:line="240" w:lineRule="auto"/>
      </w:pPr>
      <w:r>
        <w:rPr>
          <w:color w:val="000000"/>
        </w:rPr>
        <w:t>Import TG-18 DICOM images from a portable drive</w:t>
      </w:r>
    </w:p>
    <w:p w14:paraId="26CCAE95" w14:textId="77777777" w:rsidR="004C1A14" w:rsidRDefault="0047283C">
      <w:pPr>
        <w:pBdr>
          <w:top w:val="nil"/>
          <w:left w:val="nil"/>
          <w:bottom w:val="nil"/>
          <w:right w:val="nil"/>
          <w:between w:val="nil"/>
        </w:pBdr>
        <w:spacing w:after="0"/>
        <w:ind w:left="720"/>
        <w:rPr>
          <w:color w:val="000000"/>
        </w:rPr>
      </w:pPr>
      <w:r>
        <w:rPr>
          <w:noProof/>
          <w:color w:val="000000"/>
        </w:rPr>
        <w:lastRenderedPageBreak/>
        <w:drawing>
          <wp:inline distT="0" distB="0" distL="0" distR="0" wp14:anchorId="0A521FC6" wp14:editId="0B99B13F">
            <wp:extent cx="3931772" cy="2948829"/>
            <wp:effectExtent l="0" t="0" r="0" b="0"/>
            <wp:docPr id="14" name="image9.jpg" descr="A picture containing text, indoor, shelf, line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picture containing text, indoor, shelf, lined&#10;&#10;Description automatically generated"/>
                    <pic:cNvPicPr preferRelativeResize="0"/>
                  </pic:nvPicPr>
                  <pic:blipFill>
                    <a:blip r:embed="rId77"/>
                    <a:srcRect/>
                    <a:stretch>
                      <a:fillRect/>
                    </a:stretch>
                  </pic:blipFill>
                  <pic:spPr>
                    <a:xfrm rot="5400000">
                      <a:off x="0" y="0"/>
                      <a:ext cx="3931772" cy="2948829"/>
                    </a:xfrm>
                    <a:prstGeom prst="rect">
                      <a:avLst/>
                    </a:prstGeom>
                    <a:ln/>
                  </pic:spPr>
                </pic:pic>
              </a:graphicData>
            </a:graphic>
          </wp:inline>
        </w:drawing>
      </w:r>
    </w:p>
    <w:p w14:paraId="15524673" w14:textId="77777777" w:rsidR="004C1A14" w:rsidRDefault="004C1A14">
      <w:pPr>
        <w:pBdr>
          <w:top w:val="nil"/>
          <w:left w:val="nil"/>
          <w:bottom w:val="nil"/>
          <w:right w:val="nil"/>
          <w:between w:val="nil"/>
        </w:pBdr>
        <w:spacing w:after="0"/>
        <w:ind w:left="720"/>
        <w:rPr>
          <w:color w:val="000000"/>
        </w:rPr>
      </w:pPr>
    </w:p>
    <w:p w14:paraId="106565B9" w14:textId="77777777" w:rsidR="004C1A14" w:rsidRDefault="0047283C">
      <w:pPr>
        <w:numPr>
          <w:ilvl w:val="0"/>
          <w:numId w:val="17"/>
        </w:numPr>
        <w:pBdr>
          <w:top w:val="nil"/>
          <w:left w:val="nil"/>
          <w:bottom w:val="nil"/>
          <w:right w:val="nil"/>
          <w:between w:val="nil"/>
        </w:pBdr>
        <w:spacing w:after="0" w:line="240" w:lineRule="auto"/>
      </w:pPr>
      <w:r>
        <w:rPr>
          <w:color w:val="000000"/>
        </w:rPr>
        <w:t>Review TG-18 Patterns for monitor testing</w:t>
      </w:r>
    </w:p>
    <w:p w14:paraId="1CFC29AC" w14:textId="77777777" w:rsidR="004C1A14" w:rsidRDefault="0047283C">
      <w:pPr>
        <w:pBdr>
          <w:top w:val="nil"/>
          <w:left w:val="nil"/>
          <w:bottom w:val="nil"/>
          <w:right w:val="nil"/>
          <w:between w:val="nil"/>
        </w:pBdr>
        <w:ind w:left="720"/>
        <w:rPr>
          <w:color w:val="000000"/>
        </w:rPr>
      </w:pPr>
      <w:r>
        <w:rPr>
          <w:noProof/>
          <w:color w:val="000000"/>
        </w:rPr>
        <w:drawing>
          <wp:inline distT="0" distB="0" distL="0" distR="0" wp14:anchorId="223167D9" wp14:editId="5C69BEE1">
            <wp:extent cx="5238144" cy="2663842"/>
            <wp:effectExtent l="0" t="0" r="0" b="0"/>
            <wp:docPr id="4" name="image1.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jpg" descr="A screenshot of a computer&#10;&#10;Description automatically generated with medium confidence"/>
                    <pic:cNvPicPr preferRelativeResize="0"/>
                  </pic:nvPicPr>
                  <pic:blipFill>
                    <a:blip r:embed="rId78"/>
                    <a:srcRect t="27919" b="4273"/>
                    <a:stretch>
                      <a:fillRect/>
                    </a:stretch>
                  </pic:blipFill>
                  <pic:spPr>
                    <a:xfrm>
                      <a:off x="0" y="0"/>
                      <a:ext cx="5238144" cy="2663842"/>
                    </a:xfrm>
                    <a:prstGeom prst="rect">
                      <a:avLst/>
                    </a:prstGeom>
                    <a:ln/>
                  </pic:spPr>
                </pic:pic>
              </a:graphicData>
            </a:graphic>
          </wp:inline>
        </w:drawing>
      </w:r>
    </w:p>
    <w:p w14:paraId="10D77F8F" w14:textId="77777777" w:rsidR="004C1A14" w:rsidRDefault="0047283C">
      <w:pPr>
        <w:rPr>
          <w:color w:val="000000"/>
        </w:rPr>
      </w:pPr>
      <w:r>
        <w:br w:type="page"/>
      </w:r>
    </w:p>
    <w:p w14:paraId="36453CC8" w14:textId="77777777" w:rsidR="004C1A14" w:rsidRDefault="0047283C">
      <w:pPr>
        <w:numPr>
          <w:ilvl w:val="0"/>
          <w:numId w:val="23"/>
        </w:numPr>
        <w:rPr>
          <w:b/>
        </w:rPr>
      </w:pPr>
      <w:bookmarkStart w:id="9" w:name="kix.9jrvkomm4y08" w:colFirst="0" w:colLast="0"/>
      <w:bookmarkEnd w:id="9"/>
      <w:r>
        <w:rPr>
          <w:b/>
        </w:rPr>
        <w:lastRenderedPageBreak/>
        <w:t xml:space="preserve">Siemens </w:t>
      </w:r>
      <w:proofErr w:type="spellStart"/>
      <w:r>
        <w:rPr>
          <w:b/>
        </w:rPr>
        <w:t>Acuson</w:t>
      </w:r>
      <w:proofErr w:type="spellEnd"/>
      <w:r>
        <w:rPr>
          <w:b/>
        </w:rPr>
        <w:t xml:space="preserve"> S2000/S3000: Retrieve test patterns in the local service mode</w:t>
      </w:r>
    </w:p>
    <w:p w14:paraId="1939A877" w14:textId="77777777" w:rsidR="004C1A14" w:rsidRDefault="0047283C">
      <w:pPr>
        <w:spacing w:before="240" w:after="240"/>
      </w:pPr>
      <w:r>
        <w:t>1.</w:t>
      </w:r>
      <w:r>
        <w:rPr>
          <w:sz w:val="14"/>
          <w:szCs w:val="14"/>
        </w:rPr>
        <w:t xml:space="preserve">       </w:t>
      </w:r>
      <w:r>
        <w:t>Click on the “Pointer” button shown below:</w:t>
      </w:r>
    </w:p>
    <w:p w14:paraId="54008E9B" w14:textId="77777777" w:rsidR="004C1A14" w:rsidRDefault="0047283C">
      <w:pPr>
        <w:spacing w:before="240" w:after="240"/>
      </w:pPr>
      <w:r>
        <w:t xml:space="preserve"> </w:t>
      </w:r>
      <w:r>
        <w:rPr>
          <w:noProof/>
        </w:rPr>
        <w:drawing>
          <wp:inline distT="114300" distB="114300" distL="114300" distR="114300" wp14:anchorId="5FCCAFC7" wp14:editId="4A8050AA">
            <wp:extent cx="1935344" cy="1935344"/>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1935344" cy="1935344"/>
                    </a:xfrm>
                    <a:prstGeom prst="rect">
                      <a:avLst/>
                    </a:prstGeom>
                    <a:ln/>
                  </pic:spPr>
                </pic:pic>
              </a:graphicData>
            </a:graphic>
          </wp:inline>
        </w:drawing>
      </w:r>
    </w:p>
    <w:p w14:paraId="346BC50C" w14:textId="77777777" w:rsidR="004C1A14" w:rsidRDefault="0047283C">
      <w:pPr>
        <w:spacing w:before="240" w:after="240"/>
      </w:pPr>
      <w:r>
        <w:t>2.</w:t>
      </w:r>
      <w:r>
        <w:rPr>
          <w:sz w:val="14"/>
          <w:szCs w:val="14"/>
        </w:rPr>
        <w:t xml:space="preserve">       </w:t>
      </w:r>
      <w:r>
        <w:t>Move the trackball to the “wrench” icon and click on it (see the red box of the image below) and the “System Config” GUI will pop out:</w:t>
      </w:r>
    </w:p>
    <w:p w14:paraId="2573370D" w14:textId="77777777" w:rsidR="004C1A14" w:rsidRDefault="0047283C">
      <w:pPr>
        <w:spacing w:before="240" w:after="240"/>
      </w:pPr>
      <w:r>
        <w:t xml:space="preserve"> </w:t>
      </w:r>
      <w:r>
        <w:rPr>
          <w:noProof/>
        </w:rPr>
        <w:drawing>
          <wp:inline distT="114300" distB="114300" distL="114300" distR="114300" wp14:anchorId="37A36EC3" wp14:editId="13DD02FD">
            <wp:extent cx="2952474" cy="2039606"/>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2952474" cy="2039606"/>
                    </a:xfrm>
                    <a:prstGeom prst="rect">
                      <a:avLst/>
                    </a:prstGeom>
                    <a:ln/>
                  </pic:spPr>
                </pic:pic>
              </a:graphicData>
            </a:graphic>
          </wp:inline>
        </w:drawing>
      </w:r>
    </w:p>
    <w:p w14:paraId="5013B175" w14:textId="77777777" w:rsidR="004C1A14" w:rsidRDefault="0047283C">
      <w:pPr>
        <w:spacing w:before="240" w:after="240"/>
      </w:pPr>
      <w:r>
        <w:t>3.</w:t>
      </w:r>
      <w:r>
        <w:rPr>
          <w:sz w:val="14"/>
          <w:szCs w:val="14"/>
        </w:rPr>
        <w:t xml:space="preserve">       </w:t>
      </w:r>
      <w:r>
        <w:t>Click on “Service” at the lower left, then click on “Local Service…” under the “Service Options” at the upper</w:t>
      </w:r>
      <w:r>
        <w:t xml:space="preserve"> right (see the red boxes of the image below):</w:t>
      </w:r>
    </w:p>
    <w:p w14:paraId="1E8BB723" w14:textId="77777777" w:rsidR="004C1A14" w:rsidRDefault="0047283C">
      <w:pPr>
        <w:spacing w:before="240" w:after="240"/>
      </w:pPr>
      <w:r>
        <w:lastRenderedPageBreak/>
        <w:t xml:space="preserve"> </w:t>
      </w:r>
      <w:r>
        <w:rPr>
          <w:noProof/>
        </w:rPr>
        <w:drawing>
          <wp:inline distT="114300" distB="114300" distL="114300" distR="114300" wp14:anchorId="20C856B7" wp14:editId="40B363CD">
            <wp:extent cx="3527705" cy="2671763"/>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3527705" cy="2671763"/>
                    </a:xfrm>
                    <a:prstGeom prst="rect">
                      <a:avLst/>
                    </a:prstGeom>
                    <a:ln/>
                  </pic:spPr>
                </pic:pic>
              </a:graphicData>
            </a:graphic>
          </wp:inline>
        </w:drawing>
      </w:r>
    </w:p>
    <w:p w14:paraId="70FD8730" w14:textId="77777777" w:rsidR="004C1A14" w:rsidRDefault="0047283C">
      <w:pPr>
        <w:spacing w:before="240" w:after="240"/>
      </w:pPr>
      <w:r>
        <w:t>4.</w:t>
      </w:r>
      <w:r>
        <w:rPr>
          <w:sz w:val="14"/>
          <w:szCs w:val="14"/>
        </w:rPr>
        <w:t xml:space="preserve">       </w:t>
      </w:r>
      <w:r>
        <w:t>Now you see the pop-out window. There’s no need to enter a password there. Just click on the “X” and then click “OK” (see the red boxes of the image below):</w:t>
      </w:r>
    </w:p>
    <w:p w14:paraId="49383599" w14:textId="77777777" w:rsidR="004C1A14" w:rsidRDefault="0047283C">
      <w:pPr>
        <w:spacing w:before="240" w:after="240"/>
      </w:pPr>
      <w:r>
        <w:rPr>
          <w:noProof/>
        </w:rPr>
        <w:drawing>
          <wp:inline distT="114300" distB="114300" distL="114300" distR="114300" wp14:anchorId="3D088797" wp14:editId="0B4676B6">
            <wp:extent cx="1947863" cy="2122525"/>
            <wp:effectExtent l="0" t="0" r="0" b="0"/>
            <wp:docPr id="2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2"/>
                    <a:srcRect/>
                    <a:stretch>
                      <a:fillRect/>
                    </a:stretch>
                  </pic:blipFill>
                  <pic:spPr>
                    <a:xfrm>
                      <a:off x="0" y="0"/>
                      <a:ext cx="1947863" cy="2122525"/>
                    </a:xfrm>
                    <a:prstGeom prst="rect">
                      <a:avLst/>
                    </a:prstGeom>
                    <a:ln/>
                  </pic:spPr>
                </pic:pic>
              </a:graphicData>
            </a:graphic>
          </wp:inline>
        </w:drawing>
      </w:r>
    </w:p>
    <w:p w14:paraId="0C6CFD7C" w14:textId="77777777" w:rsidR="004C1A14" w:rsidRDefault="0047283C">
      <w:pPr>
        <w:spacing w:before="240" w:after="240"/>
      </w:pPr>
      <w:r>
        <w:t>5.</w:t>
      </w:r>
      <w:r>
        <w:rPr>
          <w:sz w:val="14"/>
          <w:szCs w:val="14"/>
        </w:rPr>
        <w:t xml:space="preserve">       </w:t>
      </w:r>
      <w:r>
        <w:t xml:space="preserve">In the pop-out window, click </w:t>
      </w:r>
      <w:r>
        <w:t>on the “</w:t>
      </w:r>
      <w:proofErr w:type="spellStart"/>
      <w:r>
        <w:t>TuneUp</w:t>
      </w:r>
      <w:proofErr w:type="spellEnd"/>
      <w:r>
        <w:t>” (see the red box of the image below):</w:t>
      </w:r>
    </w:p>
    <w:p w14:paraId="4C453BCA" w14:textId="77777777" w:rsidR="004C1A14" w:rsidRDefault="0047283C">
      <w:pPr>
        <w:spacing w:before="240" w:after="240"/>
      </w:pPr>
      <w:r>
        <w:rPr>
          <w:noProof/>
        </w:rPr>
        <w:drawing>
          <wp:inline distT="114300" distB="114300" distL="114300" distR="114300" wp14:anchorId="2944E934" wp14:editId="53B33580">
            <wp:extent cx="2812951" cy="2024063"/>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2812951" cy="2024063"/>
                    </a:xfrm>
                    <a:prstGeom prst="rect">
                      <a:avLst/>
                    </a:prstGeom>
                    <a:ln/>
                  </pic:spPr>
                </pic:pic>
              </a:graphicData>
            </a:graphic>
          </wp:inline>
        </w:drawing>
      </w:r>
    </w:p>
    <w:p w14:paraId="171381A3" w14:textId="77777777" w:rsidR="004C1A14" w:rsidRDefault="0047283C">
      <w:pPr>
        <w:spacing w:before="240" w:after="240"/>
      </w:pPr>
      <w:r>
        <w:lastRenderedPageBreak/>
        <w:t>6.</w:t>
      </w:r>
      <w:r>
        <w:rPr>
          <w:sz w:val="14"/>
          <w:szCs w:val="14"/>
        </w:rPr>
        <w:t xml:space="preserve">       </w:t>
      </w:r>
      <w:r>
        <w:t>In the pop-out window, click on the “Monitor Patterns”, then click “TG18-QC 1920x1080” or other test patterns of interest (see the red boxes of the image below):</w:t>
      </w:r>
    </w:p>
    <w:p w14:paraId="6261081B" w14:textId="77777777" w:rsidR="004C1A14" w:rsidRDefault="0047283C">
      <w:pPr>
        <w:spacing w:before="240" w:after="240"/>
      </w:pPr>
      <w:r>
        <w:rPr>
          <w:noProof/>
        </w:rPr>
        <w:drawing>
          <wp:inline distT="114300" distB="114300" distL="114300" distR="114300" wp14:anchorId="1D183F87" wp14:editId="4649D138">
            <wp:extent cx="3312941" cy="1513122"/>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3312941" cy="1513122"/>
                    </a:xfrm>
                    <a:prstGeom prst="rect">
                      <a:avLst/>
                    </a:prstGeom>
                    <a:ln/>
                  </pic:spPr>
                </pic:pic>
              </a:graphicData>
            </a:graphic>
          </wp:inline>
        </w:drawing>
      </w:r>
    </w:p>
    <w:p w14:paraId="31DB57E8" w14:textId="182F7EF7" w:rsidR="004C1A14" w:rsidRDefault="004C1A14" w:rsidP="007166E3"/>
    <w:sectPr w:rsidR="004C1A14">
      <w:headerReference w:type="default" r:id="rId85"/>
      <w:footerReference w:type="default" r:id="rId8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F0F45" w14:textId="77777777" w:rsidR="0047283C" w:rsidRDefault="0047283C">
      <w:pPr>
        <w:spacing w:after="0" w:line="240" w:lineRule="auto"/>
      </w:pPr>
      <w:r>
        <w:separator/>
      </w:r>
    </w:p>
  </w:endnote>
  <w:endnote w:type="continuationSeparator" w:id="0">
    <w:p w14:paraId="1225F674" w14:textId="77777777" w:rsidR="0047283C" w:rsidRDefault="00472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4250C" w14:textId="77777777" w:rsidR="004C1A14" w:rsidRDefault="004C1A1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A3ED5" w14:textId="77777777" w:rsidR="0047283C" w:rsidRDefault="0047283C">
      <w:pPr>
        <w:spacing w:after="0" w:line="240" w:lineRule="auto"/>
      </w:pPr>
      <w:r>
        <w:separator/>
      </w:r>
    </w:p>
  </w:footnote>
  <w:footnote w:type="continuationSeparator" w:id="0">
    <w:p w14:paraId="70120C4B" w14:textId="77777777" w:rsidR="0047283C" w:rsidRDefault="004728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868B8" w14:textId="77777777" w:rsidR="004C1A14" w:rsidRDefault="0047283C">
    <w:pPr>
      <w:pBdr>
        <w:top w:val="nil"/>
        <w:left w:val="nil"/>
        <w:bottom w:val="nil"/>
        <w:right w:val="nil"/>
        <w:between w:val="nil"/>
      </w:pBdr>
      <w:tabs>
        <w:tab w:val="center" w:pos="4680"/>
        <w:tab w:val="right" w:pos="9360"/>
      </w:tabs>
      <w:spacing w:after="0" w:line="240" w:lineRule="auto"/>
      <w:rPr>
        <w:color w:val="000000"/>
      </w:rPr>
    </w:pPr>
    <w:r>
      <w:rPr>
        <w:color w:val="000000"/>
      </w:rPr>
      <w:pict w14:anchorId="5789C11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412.4pt;height:247.45pt;rotation:315;z-index:-251658752;mso-position-horizontal:center;mso-position-horizontal-relative:margin;mso-position-vertical:center;mso-position-vertical-relative:margin" fillcolor="silver" stroked="f">
          <v:fill opacity=".5"/>
          <v:textpath style="font-family:&quot;&amp;quot&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73DDB"/>
    <w:multiLevelType w:val="multilevel"/>
    <w:tmpl w:val="85849C56"/>
    <w:lvl w:ilvl="0">
      <w:start w:val="2"/>
      <w:numFmt w:val="decimal"/>
      <w:lvlText w:val="%1"/>
      <w:lvlJc w:val="left"/>
      <w:pPr>
        <w:ind w:left="435" w:hanging="435"/>
      </w:pPr>
    </w:lvl>
    <w:lvl w:ilvl="1">
      <w:start w:val="2"/>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0B0C7AA1"/>
    <w:multiLevelType w:val="multilevel"/>
    <w:tmpl w:val="996C2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2D7AB9"/>
    <w:multiLevelType w:val="multilevel"/>
    <w:tmpl w:val="B2F4DB66"/>
    <w:lvl w:ilvl="0">
      <w:start w:val="1"/>
      <w:numFmt w:val="decimal"/>
      <w:lvlText w:val="%1."/>
      <w:lvlJc w:val="left"/>
      <w:pPr>
        <w:ind w:left="720" w:hanging="360"/>
      </w:pPr>
      <w:rPr>
        <w:b w:val="0"/>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3" w15:restartNumberingAfterBreak="0">
    <w:nsid w:val="16697DAC"/>
    <w:multiLevelType w:val="multilevel"/>
    <w:tmpl w:val="246229B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16990D77"/>
    <w:multiLevelType w:val="multilevel"/>
    <w:tmpl w:val="688E941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1EE907C6"/>
    <w:multiLevelType w:val="multilevel"/>
    <w:tmpl w:val="B91E27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0C3BFD"/>
    <w:multiLevelType w:val="multilevel"/>
    <w:tmpl w:val="1618D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F20540E"/>
    <w:multiLevelType w:val="multilevel"/>
    <w:tmpl w:val="E39C9966"/>
    <w:lvl w:ilvl="0">
      <w:start w:val="1"/>
      <w:numFmt w:val="decimal"/>
      <w:lvlText w:val="%1."/>
      <w:lvlJc w:val="left"/>
      <w:pPr>
        <w:ind w:left="720" w:hanging="360"/>
      </w:pPr>
    </w:lvl>
    <w:lvl w:ilvl="1">
      <w:start w:val="1"/>
      <w:numFmt w:val="bullet"/>
      <w:lvlText w:val="○"/>
      <w:lvlJc w:val="left"/>
      <w:pPr>
        <w:ind w:left="720" w:hanging="360"/>
      </w:pPr>
    </w:lvl>
    <w:lvl w:ilvl="2">
      <w:start w:val="1"/>
      <w:numFmt w:val="decimal"/>
      <w:lvlText w:val="%1.○.%3"/>
      <w:lvlJc w:val="left"/>
      <w:pPr>
        <w:ind w:left="1080" w:hanging="720"/>
      </w:pPr>
    </w:lvl>
    <w:lvl w:ilvl="3">
      <w:start w:val="1"/>
      <w:numFmt w:val="decimal"/>
      <w:lvlText w:val="%1.○.%3.%4"/>
      <w:lvlJc w:val="left"/>
      <w:pPr>
        <w:ind w:left="1080" w:hanging="720"/>
      </w:pPr>
    </w:lvl>
    <w:lvl w:ilvl="4">
      <w:start w:val="1"/>
      <w:numFmt w:val="decimal"/>
      <w:lvlText w:val="%1.○.%3.%4.%5"/>
      <w:lvlJc w:val="left"/>
      <w:pPr>
        <w:ind w:left="1440" w:hanging="1080"/>
      </w:pPr>
    </w:lvl>
    <w:lvl w:ilvl="5">
      <w:start w:val="1"/>
      <w:numFmt w:val="decimal"/>
      <w:lvlText w:val="%1.○.%3.%4.%5.%6"/>
      <w:lvlJc w:val="left"/>
      <w:pPr>
        <w:ind w:left="1440" w:hanging="1080"/>
      </w:pPr>
    </w:lvl>
    <w:lvl w:ilvl="6">
      <w:start w:val="1"/>
      <w:numFmt w:val="decimal"/>
      <w:lvlText w:val="%1.○.%3.%4.%5.%6.%7"/>
      <w:lvlJc w:val="left"/>
      <w:pPr>
        <w:ind w:left="1800" w:hanging="1440"/>
      </w:pPr>
    </w:lvl>
    <w:lvl w:ilvl="7">
      <w:start w:val="1"/>
      <w:numFmt w:val="decimal"/>
      <w:lvlText w:val="%1.○.%3.%4.%5.%6.%7.%8"/>
      <w:lvlJc w:val="left"/>
      <w:pPr>
        <w:ind w:left="1800" w:hanging="1440"/>
      </w:pPr>
    </w:lvl>
    <w:lvl w:ilvl="8">
      <w:start w:val="1"/>
      <w:numFmt w:val="decimal"/>
      <w:lvlText w:val="%1.○.%3.%4.%5.%6.%7.%8.%9"/>
      <w:lvlJc w:val="left"/>
      <w:pPr>
        <w:ind w:left="1800" w:hanging="1440"/>
      </w:pPr>
    </w:lvl>
  </w:abstractNum>
  <w:abstractNum w:abstractNumId="8" w15:restartNumberingAfterBreak="0">
    <w:nsid w:val="2ACC1692"/>
    <w:multiLevelType w:val="multilevel"/>
    <w:tmpl w:val="397255E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2E96620F"/>
    <w:multiLevelType w:val="multilevel"/>
    <w:tmpl w:val="3CAC1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D96026"/>
    <w:multiLevelType w:val="multilevel"/>
    <w:tmpl w:val="C7C201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E6A2961"/>
    <w:multiLevelType w:val="multilevel"/>
    <w:tmpl w:val="69763F6A"/>
    <w:lvl w:ilvl="0">
      <w:start w:val="1"/>
      <w:numFmt w:val="bullet"/>
      <w:lvlText w:val="●"/>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4024556"/>
    <w:multiLevelType w:val="multilevel"/>
    <w:tmpl w:val="5B7AAA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BB5E72"/>
    <w:multiLevelType w:val="multilevel"/>
    <w:tmpl w:val="0CA205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56F25927"/>
    <w:multiLevelType w:val="multilevel"/>
    <w:tmpl w:val="D58AA8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6A5630B6"/>
    <w:multiLevelType w:val="multilevel"/>
    <w:tmpl w:val="0BAACE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DDB2BA3"/>
    <w:multiLevelType w:val="multilevel"/>
    <w:tmpl w:val="7F766D70"/>
    <w:lvl w:ilvl="0">
      <w:start w:val="1"/>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1.●.%3"/>
      <w:lvlJc w:val="left"/>
      <w:pPr>
        <w:ind w:left="1080" w:hanging="720"/>
      </w:pPr>
    </w:lvl>
    <w:lvl w:ilvl="3">
      <w:start w:val="1"/>
      <w:numFmt w:val="decimal"/>
      <w:lvlText w:val="%1.●.%3.%4"/>
      <w:lvlJc w:val="left"/>
      <w:pPr>
        <w:ind w:left="1080" w:hanging="720"/>
      </w:pPr>
    </w:lvl>
    <w:lvl w:ilvl="4">
      <w:start w:val="1"/>
      <w:numFmt w:val="decimal"/>
      <w:lvlText w:val="%1.●.%3.%4.%5"/>
      <w:lvlJc w:val="left"/>
      <w:pPr>
        <w:ind w:left="1440" w:hanging="1080"/>
      </w:pPr>
    </w:lvl>
    <w:lvl w:ilvl="5">
      <w:start w:val="1"/>
      <w:numFmt w:val="decimal"/>
      <w:lvlText w:val="%1.●.%3.%4.%5.%6"/>
      <w:lvlJc w:val="left"/>
      <w:pPr>
        <w:ind w:left="1440" w:hanging="1080"/>
      </w:pPr>
    </w:lvl>
    <w:lvl w:ilvl="6">
      <w:start w:val="1"/>
      <w:numFmt w:val="decimal"/>
      <w:lvlText w:val="%1.●.%3.%4.%5.%6.%7"/>
      <w:lvlJc w:val="left"/>
      <w:pPr>
        <w:ind w:left="1800" w:hanging="1440"/>
      </w:pPr>
    </w:lvl>
    <w:lvl w:ilvl="7">
      <w:start w:val="1"/>
      <w:numFmt w:val="decimal"/>
      <w:lvlText w:val="%1.●.%3.%4.%5.%6.%7.%8"/>
      <w:lvlJc w:val="left"/>
      <w:pPr>
        <w:ind w:left="1800" w:hanging="1440"/>
      </w:pPr>
    </w:lvl>
    <w:lvl w:ilvl="8">
      <w:start w:val="1"/>
      <w:numFmt w:val="decimal"/>
      <w:lvlText w:val="%1.●.%3.%4.%5.%6.%7.%8.%9"/>
      <w:lvlJc w:val="left"/>
      <w:pPr>
        <w:ind w:left="1800" w:hanging="1440"/>
      </w:pPr>
    </w:lvl>
  </w:abstractNum>
  <w:abstractNum w:abstractNumId="17" w15:restartNumberingAfterBreak="0">
    <w:nsid w:val="6F3E5BE0"/>
    <w:multiLevelType w:val="multilevel"/>
    <w:tmpl w:val="AFD89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FFE2AF8"/>
    <w:multiLevelType w:val="multilevel"/>
    <w:tmpl w:val="29AAD5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1DB3D68"/>
    <w:multiLevelType w:val="multilevel"/>
    <w:tmpl w:val="F340957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73B37399"/>
    <w:multiLevelType w:val="multilevel"/>
    <w:tmpl w:val="1094814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76AC758A"/>
    <w:multiLevelType w:val="multilevel"/>
    <w:tmpl w:val="DE367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7D5015C"/>
    <w:multiLevelType w:val="multilevel"/>
    <w:tmpl w:val="A52628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9"/>
  </w:num>
  <w:num w:numId="2">
    <w:abstractNumId w:val="10"/>
  </w:num>
  <w:num w:numId="3">
    <w:abstractNumId w:val="4"/>
  </w:num>
  <w:num w:numId="4">
    <w:abstractNumId w:val="7"/>
  </w:num>
  <w:num w:numId="5">
    <w:abstractNumId w:val="8"/>
  </w:num>
  <w:num w:numId="6">
    <w:abstractNumId w:val="11"/>
  </w:num>
  <w:num w:numId="7">
    <w:abstractNumId w:val="6"/>
  </w:num>
  <w:num w:numId="8">
    <w:abstractNumId w:val="3"/>
  </w:num>
  <w:num w:numId="9">
    <w:abstractNumId w:val="13"/>
  </w:num>
  <w:num w:numId="10">
    <w:abstractNumId w:val="22"/>
  </w:num>
  <w:num w:numId="11">
    <w:abstractNumId w:val="21"/>
  </w:num>
  <w:num w:numId="12">
    <w:abstractNumId w:val="15"/>
  </w:num>
  <w:num w:numId="13">
    <w:abstractNumId w:val="16"/>
  </w:num>
  <w:num w:numId="14">
    <w:abstractNumId w:val="17"/>
  </w:num>
  <w:num w:numId="15">
    <w:abstractNumId w:val="14"/>
  </w:num>
  <w:num w:numId="16">
    <w:abstractNumId w:val="0"/>
  </w:num>
  <w:num w:numId="17">
    <w:abstractNumId w:val="5"/>
  </w:num>
  <w:num w:numId="18">
    <w:abstractNumId w:val="1"/>
  </w:num>
  <w:num w:numId="19">
    <w:abstractNumId w:val="2"/>
  </w:num>
  <w:num w:numId="20">
    <w:abstractNumId w:val="12"/>
  </w:num>
  <w:num w:numId="21">
    <w:abstractNumId w:val="20"/>
  </w:num>
  <w:num w:numId="22">
    <w:abstractNumId w:val="18"/>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A14"/>
    <w:rsid w:val="0047283C"/>
    <w:rsid w:val="004C1A14"/>
    <w:rsid w:val="006307BB"/>
    <w:rsid w:val="007166E3"/>
    <w:rsid w:val="00A500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745059BB"/>
  <w15:docId w15:val="{564EC94F-3B24-4EBC-8316-F01AA55F0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jpg"/><Relationship Id="rId55" Type="http://schemas.openxmlformats.org/officeDocument/2006/relationships/image" Target="media/image4.jpg"/><Relationship Id="rId63" Type="http://schemas.openxmlformats.org/officeDocument/2006/relationships/image" Target="media/image12.jpg"/><Relationship Id="rId68" Type="http://schemas.openxmlformats.org/officeDocument/2006/relationships/image" Target="media/image17.jpg"/><Relationship Id="rId76" Type="http://schemas.openxmlformats.org/officeDocument/2006/relationships/image" Target="media/image24.jpg"/><Relationship Id="rId84" Type="http://schemas.openxmlformats.org/officeDocument/2006/relationships/image" Target="media/image32.png"/><Relationship Id="rId7" Type="http://schemas.openxmlformats.org/officeDocument/2006/relationships/image" Target="media/image1.jpg"/><Relationship Id="rId71" Type="http://schemas.openxmlformats.org/officeDocument/2006/relationships/image" Target="media/image20.jpg"/><Relationship Id="rId2" Type="http://schemas.openxmlformats.org/officeDocument/2006/relationships/styles" Target="styles.xml"/><Relationship Id="rId11" Type="http://schemas.openxmlformats.org/officeDocument/2006/relationships/hyperlink" Target="https://www.raysafe.com/products/x-ray-test-equipment/raysafe-x2/x2-light-sensor" TargetMode="External"/><Relationship Id="rId53" Type="http://schemas.openxmlformats.org/officeDocument/2006/relationships/image" Target="media/image55.png"/><Relationship Id="rId58" Type="http://schemas.openxmlformats.org/officeDocument/2006/relationships/image" Target="media/image7.jpg"/><Relationship Id="rId66" Type="http://schemas.openxmlformats.org/officeDocument/2006/relationships/image" Target="media/image15.png"/><Relationship Id="rId74" Type="http://schemas.openxmlformats.org/officeDocument/2006/relationships/hyperlink" Target="https://deckard.duhs.duke.edu/~samei/aapm_tg18.html" TargetMode="External"/><Relationship Id="rId79" Type="http://schemas.openxmlformats.org/officeDocument/2006/relationships/image" Target="media/image27.png"/><Relationship Id="rId87" Type="http://schemas.openxmlformats.org/officeDocument/2006/relationships/fontTable" Target="fontTable.xml"/><Relationship Id="rId5" Type="http://schemas.openxmlformats.org/officeDocument/2006/relationships/footnotes" Target="footnotes.xml"/><Relationship Id="rId57" Type="http://schemas.openxmlformats.org/officeDocument/2006/relationships/image" Target="media/image6.jpg"/><Relationship Id="rId61" Type="http://schemas.openxmlformats.org/officeDocument/2006/relationships/image" Target="media/image10.jpg"/><Relationship Id="rId82" Type="http://schemas.openxmlformats.org/officeDocument/2006/relationships/image" Target="media/image30.jpg"/><Relationship Id="rId10" Type="http://schemas.openxmlformats.org/officeDocument/2006/relationships/hyperlink" Target="https://urldefense.com/v3/__https://www.raysafe.com/products/x-ray-test-equipment/raysafe-xi__;!!MvNZe7V6M35iZPhbgng-hfU!yS_OeD0TjyIifHuENP1IhzlZKqJC5FlvQfJD51VMz3JjOLcl2L-Uc5hTKHl8I1FFRKbp0hXJorsRA1Hi7D2Muw$" TargetMode="External"/><Relationship Id="rId60" Type="http://schemas.openxmlformats.org/officeDocument/2006/relationships/image" Target="media/image9.jpg"/><Relationship Id="rId65" Type="http://schemas.openxmlformats.org/officeDocument/2006/relationships/image" Target="media/image14.jpg"/><Relationship Id="rId73" Type="http://schemas.openxmlformats.org/officeDocument/2006/relationships/image" Target="media/image22.jpg"/><Relationship Id="rId78" Type="http://schemas.openxmlformats.org/officeDocument/2006/relationships/image" Target="media/image26.jpg"/><Relationship Id="rId81" Type="http://schemas.openxmlformats.org/officeDocument/2006/relationships/image" Target="media/image29.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urldefense.com/v3/__https://radcal.com/light-sensor/__;!!MvNZe7V6M35iZPhbgng-hfU!yS_OeD0TjyIifHuENP1IhzlZKqJC5FlvQfJD51VMz3JjOLcl2L-Uc5hTKHl8I1FFRKbp0hXJorsRA1ECW7PhgA$" TargetMode="External"/><Relationship Id="rId56" Type="http://schemas.openxmlformats.org/officeDocument/2006/relationships/image" Target="media/image5.jpg"/><Relationship Id="rId64" Type="http://schemas.openxmlformats.org/officeDocument/2006/relationships/image" Target="media/image13.jpg"/><Relationship Id="rId69" Type="http://schemas.openxmlformats.org/officeDocument/2006/relationships/image" Target="media/image18.jpg"/><Relationship Id="rId77" Type="http://schemas.openxmlformats.org/officeDocument/2006/relationships/image" Target="media/image25.jpg"/><Relationship Id="rId8" Type="http://schemas.openxmlformats.org/officeDocument/2006/relationships/image" Target="media/image2.png"/><Relationship Id="rId72" Type="http://schemas.openxmlformats.org/officeDocument/2006/relationships/image" Target="media/image21.jpg"/><Relationship Id="rId80" Type="http://schemas.openxmlformats.org/officeDocument/2006/relationships/image" Target="media/image28.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tinyurl.com/US-Display-QC" TargetMode="External"/><Relationship Id="rId59" Type="http://schemas.openxmlformats.org/officeDocument/2006/relationships/image" Target="media/image8.jpg"/><Relationship Id="rId67" Type="http://schemas.openxmlformats.org/officeDocument/2006/relationships/image" Target="media/image16.jpg"/><Relationship Id="rId54" Type="http://schemas.openxmlformats.org/officeDocument/2006/relationships/image" Target="media/image56.png"/><Relationship Id="rId62" Type="http://schemas.openxmlformats.org/officeDocument/2006/relationships/image" Target="media/image11.jpg"/><Relationship Id="rId70" Type="http://schemas.openxmlformats.org/officeDocument/2006/relationships/image" Target="media/image19.jpg"/><Relationship Id="rId75" Type="http://schemas.openxmlformats.org/officeDocument/2006/relationships/image" Target="media/image23.jpg"/><Relationship Id="rId83" Type="http://schemas.openxmlformats.org/officeDocument/2006/relationships/image" Target="media/image31.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18</Pages>
  <Words>1807</Words>
  <Characters>9587</Characters>
  <Application>Microsoft Office Word</Application>
  <DocSecurity>0</DocSecurity>
  <Lines>238</Lines>
  <Paragraphs>124</Paragraphs>
  <ScaleCrop>false</ScaleCrop>
  <Company/>
  <LinksUpToDate>false</LinksUpToDate>
  <CharactersWithSpaces>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 Zheng Feng [BSD]</dc:creator>
  <cp:lastModifiedBy>Zheng Feng Lu</cp:lastModifiedBy>
  <cp:revision>3</cp:revision>
  <dcterms:created xsi:type="dcterms:W3CDTF">2024-03-28T22:55:00Z</dcterms:created>
  <dcterms:modified xsi:type="dcterms:W3CDTF">2024-03-28T22:55:00Z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9d31ca8155a73300045c55595d93ad6998368f3ba9702ebdaf6cc4ee145279e9</vt:lpwstr>
  </property>
</Properties>
</file>